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5AE" w:rsidRPr="001E652A" w:rsidRDefault="00FF15AE" w:rsidP="00FF15AE">
      <w:pPr>
        <w:rPr>
          <w:b/>
          <w:bCs/>
          <w:i/>
        </w:rPr>
      </w:pPr>
    </w:p>
    <w:p w:rsidR="00FF15AE" w:rsidRPr="001E652A" w:rsidRDefault="00FF15AE" w:rsidP="00FF15AE">
      <w:pPr>
        <w:jc w:val="center"/>
        <w:rPr>
          <w:b/>
          <w:i/>
        </w:rPr>
      </w:pPr>
    </w:p>
    <w:p w:rsidR="00FF15AE" w:rsidRDefault="00FF15AE" w:rsidP="00FF15AE">
      <w:pPr>
        <w:jc w:val="center"/>
        <w:rPr>
          <w:b/>
        </w:rPr>
      </w:pPr>
      <w:r>
        <w:rPr>
          <w:b/>
        </w:rPr>
        <w:t>ВСЕРОССИЙСКАЯ ОЛИМПИАДА ШКОЛЬНИКОВ</w:t>
      </w:r>
    </w:p>
    <w:p w:rsidR="00FF15AE" w:rsidRDefault="00FF15AE" w:rsidP="00FF15AE">
      <w:pPr>
        <w:jc w:val="center"/>
        <w:rPr>
          <w:b/>
        </w:rPr>
      </w:pPr>
      <w:r>
        <w:rPr>
          <w:b/>
        </w:rPr>
        <w:t>ОБЩЕСТВОЗНАНИЕ</w:t>
      </w:r>
    </w:p>
    <w:p w:rsidR="00FF15AE" w:rsidRDefault="00FF15AE" w:rsidP="00FF15AE">
      <w:pPr>
        <w:jc w:val="center"/>
        <w:rPr>
          <w:b/>
        </w:rPr>
      </w:pPr>
      <w:r>
        <w:rPr>
          <w:b/>
        </w:rPr>
        <w:t>Муниципальный этап</w:t>
      </w:r>
    </w:p>
    <w:p w:rsidR="00FF15AE" w:rsidRDefault="00FF15AE" w:rsidP="00FF15AE">
      <w:pPr>
        <w:jc w:val="center"/>
        <w:rPr>
          <w:b/>
        </w:rPr>
      </w:pPr>
      <w:r>
        <w:rPr>
          <w:b/>
        </w:rPr>
        <w:t>9 КЛАСС</w:t>
      </w:r>
    </w:p>
    <w:p w:rsidR="00FF15AE" w:rsidRDefault="003712CD" w:rsidP="00FF15AE">
      <w:pPr>
        <w:jc w:val="center"/>
        <w:rPr>
          <w:b/>
        </w:rPr>
      </w:pPr>
      <w:r>
        <w:rPr>
          <w:b/>
        </w:rPr>
        <w:t xml:space="preserve">Максимальное количество баллов - </w:t>
      </w:r>
      <w:bookmarkStart w:id="0" w:name="_GoBack"/>
      <w:bookmarkEnd w:id="0"/>
      <w:r w:rsidR="00FF15AE">
        <w:rPr>
          <w:b/>
        </w:rPr>
        <w:t>100 баллов</w:t>
      </w:r>
    </w:p>
    <w:p w:rsidR="00FF15AE" w:rsidRDefault="00FF15AE" w:rsidP="00FF15AE">
      <w:pPr>
        <w:jc w:val="center"/>
        <w:rPr>
          <w:b/>
          <w:i/>
        </w:rPr>
      </w:pPr>
      <w:r>
        <w:rPr>
          <w:b/>
          <w:i/>
        </w:rPr>
        <w:t>(150 минут)</w:t>
      </w:r>
    </w:p>
    <w:p w:rsidR="00921ACA" w:rsidRPr="00994B16" w:rsidRDefault="00921ACA" w:rsidP="00921ACA">
      <w:pPr>
        <w:rPr>
          <w:b/>
          <w:bCs/>
        </w:rPr>
      </w:pPr>
      <w:r>
        <w:rPr>
          <w:b/>
          <w:bCs/>
        </w:rPr>
        <w:t xml:space="preserve">Задание 1. (5 баллов) </w:t>
      </w:r>
      <w:r w:rsidRPr="00994B16">
        <w:rPr>
          <w:b/>
          <w:bCs/>
        </w:rPr>
        <w:t>«Да» или «нет»? Если вы согласны с утверждением, напишите «Да», если не согласны — «Нет». Внесите свои ответы в таблицу.</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Понятие «</w:t>
      </w:r>
      <w:r w:rsidRPr="00E36D34">
        <w:rPr>
          <w:rFonts w:ascii="Times New Roman" w:hAnsi="Times New Roman" w:cs="Times New Roman"/>
          <w:sz w:val="28"/>
          <w:szCs w:val="28"/>
        </w:rPr>
        <w:t>Общество</w:t>
      </w:r>
      <w:r>
        <w:rPr>
          <w:rFonts w:ascii="Times New Roman" w:hAnsi="Times New Roman" w:cs="Times New Roman"/>
          <w:sz w:val="28"/>
          <w:szCs w:val="28"/>
        </w:rPr>
        <w:t>» отл</w:t>
      </w:r>
      <w:r w:rsidR="00071E4F">
        <w:rPr>
          <w:rFonts w:ascii="Times New Roman" w:hAnsi="Times New Roman" w:cs="Times New Roman"/>
          <w:sz w:val="28"/>
          <w:szCs w:val="28"/>
        </w:rPr>
        <w:t>ичается от понятия «совокупность всех людей</w:t>
      </w:r>
      <w:r>
        <w:rPr>
          <w:rFonts w:ascii="Times New Roman" w:hAnsi="Times New Roman" w:cs="Times New Roman"/>
          <w:sz w:val="28"/>
          <w:szCs w:val="28"/>
        </w:rPr>
        <w:t>» тем, что включает в себя все формы объединения людей и все виды их взаимодействия</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Любые мотивы деятельности являются осознанными ее субъектами</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Одним из важнейших критериев выделения типов (аграрного, индустриального, информационного) обществ служит основное занятие его представителей</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Социальные общности могут выделяться только по этническому, профессиональному или демографическому признакам</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Отношения, связывающие людей в семье, должны быть основаны либо на кровном родстве, либо на браке.</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Многие межличностные конфликты могут считаться также и внутригрупповыми</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«Из двух зол следует выбрать меньшее» - может считаться примером принципа морали</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Конституция РФ гарантирует право на образование любому ребенку школьного возраста, находящемуся на ее территории, независимо от его гражданства (или при его отсутствии)</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Социальные нормы могут усваиваться индивидом только тогда, когда с ним ведут соответствующую целенаправленную работу</w:t>
      </w:r>
    </w:p>
    <w:p w:rsidR="00921ACA" w:rsidRDefault="00921ACA" w:rsidP="00921ACA">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Право на предпринимательскую деятельность предусматривает получение предпринимателем минимального гарантированного дохода</w:t>
      </w:r>
    </w:p>
    <w:p w:rsidR="00921ACA" w:rsidRDefault="00921ACA" w:rsidP="00FF15AE">
      <w:pPr>
        <w:jc w:val="center"/>
      </w:pP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921ACA" w:rsidTr="00DF4954">
        <w:tc>
          <w:tcPr>
            <w:tcW w:w="957" w:type="dxa"/>
          </w:tcPr>
          <w:p w:rsidR="00921ACA" w:rsidRDefault="00921ACA" w:rsidP="00DF4954">
            <w:pPr>
              <w:jc w:val="center"/>
            </w:pPr>
            <w:r>
              <w:t>1</w:t>
            </w:r>
          </w:p>
        </w:tc>
        <w:tc>
          <w:tcPr>
            <w:tcW w:w="957" w:type="dxa"/>
          </w:tcPr>
          <w:p w:rsidR="00921ACA" w:rsidRDefault="00921ACA" w:rsidP="00DF4954">
            <w:pPr>
              <w:jc w:val="center"/>
            </w:pPr>
            <w:r>
              <w:t>2</w:t>
            </w:r>
          </w:p>
        </w:tc>
        <w:tc>
          <w:tcPr>
            <w:tcW w:w="957" w:type="dxa"/>
          </w:tcPr>
          <w:p w:rsidR="00921ACA" w:rsidRDefault="00921ACA" w:rsidP="00DF4954">
            <w:pPr>
              <w:jc w:val="center"/>
            </w:pPr>
            <w:r>
              <w:t>3</w:t>
            </w:r>
          </w:p>
        </w:tc>
        <w:tc>
          <w:tcPr>
            <w:tcW w:w="957" w:type="dxa"/>
          </w:tcPr>
          <w:p w:rsidR="00921ACA" w:rsidRDefault="00921ACA" w:rsidP="00DF4954">
            <w:pPr>
              <w:jc w:val="center"/>
            </w:pPr>
            <w:r>
              <w:t>4</w:t>
            </w:r>
          </w:p>
        </w:tc>
        <w:tc>
          <w:tcPr>
            <w:tcW w:w="957" w:type="dxa"/>
          </w:tcPr>
          <w:p w:rsidR="00921ACA" w:rsidRDefault="00921ACA" w:rsidP="00DF4954">
            <w:pPr>
              <w:jc w:val="center"/>
            </w:pPr>
            <w:r>
              <w:t>5</w:t>
            </w:r>
          </w:p>
        </w:tc>
        <w:tc>
          <w:tcPr>
            <w:tcW w:w="957" w:type="dxa"/>
          </w:tcPr>
          <w:p w:rsidR="00921ACA" w:rsidRDefault="00921ACA" w:rsidP="00DF4954">
            <w:pPr>
              <w:jc w:val="center"/>
            </w:pPr>
            <w:r>
              <w:t>6</w:t>
            </w:r>
          </w:p>
        </w:tc>
        <w:tc>
          <w:tcPr>
            <w:tcW w:w="957" w:type="dxa"/>
          </w:tcPr>
          <w:p w:rsidR="00921ACA" w:rsidRDefault="00921ACA" w:rsidP="00DF4954">
            <w:pPr>
              <w:jc w:val="center"/>
            </w:pPr>
            <w:r>
              <w:t>7</w:t>
            </w:r>
          </w:p>
        </w:tc>
        <w:tc>
          <w:tcPr>
            <w:tcW w:w="957" w:type="dxa"/>
          </w:tcPr>
          <w:p w:rsidR="00921ACA" w:rsidRDefault="00921ACA" w:rsidP="00DF4954">
            <w:pPr>
              <w:jc w:val="center"/>
            </w:pPr>
            <w:r>
              <w:t>8</w:t>
            </w:r>
          </w:p>
        </w:tc>
        <w:tc>
          <w:tcPr>
            <w:tcW w:w="957" w:type="dxa"/>
          </w:tcPr>
          <w:p w:rsidR="00921ACA" w:rsidRDefault="00921ACA" w:rsidP="00DF4954">
            <w:pPr>
              <w:jc w:val="center"/>
            </w:pPr>
            <w:r>
              <w:t>9</w:t>
            </w:r>
          </w:p>
        </w:tc>
        <w:tc>
          <w:tcPr>
            <w:tcW w:w="958" w:type="dxa"/>
          </w:tcPr>
          <w:p w:rsidR="00921ACA" w:rsidRDefault="00921ACA" w:rsidP="00DF4954">
            <w:pPr>
              <w:jc w:val="center"/>
            </w:pPr>
            <w:r>
              <w:t>10</w:t>
            </w:r>
          </w:p>
        </w:tc>
      </w:tr>
      <w:tr w:rsidR="00921ACA" w:rsidTr="00DF4954">
        <w:tc>
          <w:tcPr>
            <w:tcW w:w="957" w:type="dxa"/>
          </w:tcPr>
          <w:p w:rsidR="00921ACA" w:rsidRDefault="00921ACA" w:rsidP="00DF4954">
            <w:pPr>
              <w:jc w:val="center"/>
            </w:pPr>
          </w:p>
          <w:p w:rsidR="00921ACA" w:rsidRDefault="00921ACA" w:rsidP="00DF4954">
            <w:pPr>
              <w:jc w:val="center"/>
            </w:pPr>
          </w:p>
          <w:p w:rsidR="00921ACA" w:rsidRDefault="00921ACA" w:rsidP="00DF4954">
            <w:pPr>
              <w:jc w:val="center"/>
            </w:pPr>
          </w:p>
        </w:tc>
        <w:tc>
          <w:tcPr>
            <w:tcW w:w="957" w:type="dxa"/>
          </w:tcPr>
          <w:p w:rsidR="00921ACA" w:rsidRDefault="00921ACA" w:rsidP="00DF4954">
            <w:pPr>
              <w:jc w:val="center"/>
            </w:pPr>
          </w:p>
        </w:tc>
        <w:tc>
          <w:tcPr>
            <w:tcW w:w="957" w:type="dxa"/>
          </w:tcPr>
          <w:p w:rsidR="00921ACA" w:rsidRDefault="00921ACA" w:rsidP="00DF4954">
            <w:pPr>
              <w:jc w:val="center"/>
            </w:pPr>
          </w:p>
        </w:tc>
        <w:tc>
          <w:tcPr>
            <w:tcW w:w="957" w:type="dxa"/>
          </w:tcPr>
          <w:p w:rsidR="00921ACA" w:rsidRDefault="00921ACA" w:rsidP="00DF4954">
            <w:pPr>
              <w:jc w:val="center"/>
            </w:pPr>
          </w:p>
        </w:tc>
        <w:tc>
          <w:tcPr>
            <w:tcW w:w="957" w:type="dxa"/>
          </w:tcPr>
          <w:p w:rsidR="00921ACA" w:rsidRDefault="00921ACA" w:rsidP="00DF4954">
            <w:pPr>
              <w:jc w:val="center"/>
            </w:pPr>
          </w:p>
        </w:tc>
        <w:tc>
          <w:tcPr>
            <w:tcW w:w="957" w:type="dxa"/>
          </w:tcPr>
          <w:p w:rsidR="00921ACA" w:rsidRDefault="00921ACA" w:rsidP="00DF4954">
            <w:pPr>
              <w:jc w:val="center"/>
            </w:pPr>
          </w:p>
        </w:tc>
        <w:tc>
          <w:tcPr>
            <w:tcW w:w="957" w:type="dxa"/>
          </w:tcPr>
          <w:p w:rsidR="00921ACA" w:rsidRDefault="00921ACA" w:rsidP="00DF4954">
            <w:pPr>
              <w:jc w:val="center"/>
            </w:pPr>
          </w:p>
        </w:tc>
        <w:tc>
          <w:tcPr>
            <w:tcW w:w="957" w:type="dxa"/>
          </w:tcPr>
          <w:p w:rsidR="00921ACA" w:rsidRDefault="00921ACA" w:rsidP="00DF4954">
            <w:pPr>
              <w:jc w:val="center"/>
            </w:pPr>
          </w:p>
        </w:tc>
        <w:tc>
          <w:tcPr>
            <w:tcW w:w="957" w:type="dxa"/>
          </w:tcPr>
          <w:p w:rsidR="00921ACA" w:rsidRDefault="00921ACA" w:rsidP="00DF4954">
            <w:pPr>
              <w:jc w:val="center"/>
            </w:pPr>
          </w:p>
        </w:tc>
        <w:tc>
          <w:tcPr>
            <w:tcW w:w="958" w:type="dxa"/>
          </w:tcPr>
          <w:p w:rsidR="00921ACA" w:rsidRDefault="00921ACA" w:rsidP="00DF4954">
            <w:pPr>
              <w:jc w:val="center"/>
            </w:pPr>
          </w:p>
        </w:tc>
      </w:tr>
    </w:tbl>
    <w:p w:rsidR="00E94442" w:rsidRDefault="00E94442" w:rsidP="00E94442">
      <w:pPr>
        <w:pStyle w:val="a4"/>
        <w:ind w:left="360"/>
        <w:rPr>
          <w:rFonts w:ascii="Times New Roman" w:hAnsi="Times New Roman" w:cs="Times New Roman"/>
          <w:b/>
          <w:bCs/>
          <w:sz w:val="28"/>
          <w:szCs w:val="28"/>
        </w:rPr>
      </w:pPr>
      <w:r w:rsidRPr="00E94442">
        <w:rPr>
          <w:rFonts w:ascii="Times New Roman" w:hAnsi="Times New Roman" w:cs="Times New Roman"/>
          <w:b/>
          <w:bCs/>
          <w:sz w:val="28"/>
          <w:szCs w:val="28"/>
        </w:rPr>
        <w:t xml:space="preserve">Задание </w:t>
      </w:r>
      <w:r w:rsidR="00CF6B4D">
        <w:rPr>
          <w:rFonts w:ascii="Times New Roman" w:hAnsi="Times New Roman" w:cs="Times New Roman"/>
          <w:b/>
          <w:bCs/>
          <w:sz w:val="28"/>
          <w:szCs w:val="28"/>
        </w:rPr>
        <w:t>2. (8</w:t>
      </w:r>
      <w:r w:rsidRPr="00E94442">
        <w:rPr>
          <w:rFonts w:ascii="Times New Roman" w:hAnsi="Times New Roman" w:cs="Times New Roman"/>
          <w:b/>
          <w:bCs/>
          <w:sz w:val="28"/>
          <w:szCs w:val="28"/>
        </w:rPr>
        <w:t xml:space="preserve"> баллов) Выберите все правильные ответы. Запишите их в таблицу.</w:t>
      </w:r>
    </w:p>
    <w:p w:rsidR="00E94442" w:rsidRPr="00E94442" w:rsidRDefault="00E94442" w:rsidP="00E94442">
      <w:pPr>
        <w:pStyle w:val="a4"/>
        <w:numPr>
          <w:ilvl w:val="1"/>
          <w:numId w:val="3"/>
        </w:numPr>
        <w:rPr>
          <w:rFonts w:ascii="Times New Roman" w:hAnsi="Times New Roman" w:cs="Times New Roman"/>
          <w:b/>
          <w:sz w:val="28"/>
          <w:szCs w:val="28"/>
        </w:rPr>
      </w:pPr>
      <w:r w:rsidRPr="00E94442">
        <w:rPr>
          <w:rFonts w:ascii="Times New Roman" w:hAnsi="Times New Roman" w:cs="Times New Roman"/>
          <w:b/>
          <w:sz w:val="28"/>
          <w:szCs w:val="28"/>
        </w:rPr>
        <w:t>В структуре федеральных органов исполнительной власти РФ выделяются:</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lastRenderedPageBreak/>
        <w:t>А) министерства;</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Б) федеральные комиссии;</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В) федеральные агентства;</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Г) федеральные службы;</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Д) федеральные ведомства</w:t>
      </w:r>
    </w:p>
    <w:p w:rsidR="00E94442" w:rsidRPr="00E94442" w:rsidRDefault="00E94442" w:rsidP="00E94442">
      <w:pPr>
        <w:pStyle w:val="a4"/>
        <w:ind w:left="1440"/>
        <w:rPr>
          <w:rFonts w:ascii="Times New Roman" w:hAnsi="Times New Roman" w:cs="Times New Roman"/>
          <w:b/>
          <w:sz w:val="28"/>
          <w:szCs w:val="28"/>
        </w:rPr>
      </w:pPr>
      <w:r w:rsidRPr="00E94442">
        <w:rPr>
          <w:rFonts w:ascii="Times New Roman" w:hAnsi="Times New Roman" w:cs="Times New Roman"/>
          <w:b/>
          <w:sz w:val="28"/>
          <w:szCs w:val="28"/>
        </w:rPr>
        <w:t>2.2. В системе российского образования выделяются уровни:</w:t>
      </w:r>
    </w:p>
    <w:p w:rsidR="00E94442" w:rsidRDefault="005E16B0" w:rsidP="00E94442">
      <w:pPr>
        <w:pStyle w:val="a4"/>
        <w:ind w:left="1440"/>
        <w:rPr>
          <w:rFonts w:ascii="Times New Roman" w:hAnsi="Times New Roman" w:cs="Times New Roman"/>
          <w:sz w:val="28"/>
          <w:szCs w:val="28"/>
        </w:rPr>
      </w:pPr>
      <w:r>
        <w:rPr>
          <w:rFonts w:ascii="Times New Roman" w:hAnsi="Times New Roman" w:cs="Times New Roman"/>
          <w:sz w:val="28"/>
          <w:szCs w:val="28"/>
        </w:rPr>
        <w:t>А) обще</w:t>
      </w:r>
      <w:r w:rsidR="00E94442">
        <w:rPr>
          <w:rFonts w:ascii="Times New Roman" w:hAnsi="Times New Roman" w:cs="Times New Roman"/>
          <w:sz w:val="28"/>
          <w:szCs w:val="28"/>
        </w:rPr>
        <w:t>е среднее;</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Б) полное среднее;</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В) начальное профессиональное;</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Г) высшее профессиональное;</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Д) сред</w:t>
      </w:r>
      <w:r w:rsidR="005E16B0">
        <w:rPr>
          <w:rFonts w:ascii="Times New Roman" w:hAnsi="Times New Roman" w:cs="Times New Roman"/>
          <w:sz w:val="28"/>
          <w:szCs w:val="28"/>
        </w:rPr>
        <w:t xml:space="preserve">нее специальное </w:t>
      </w:r>
    </w:p>
    <w:p w:rsidR="00E94442" w:rsidRPr="00E94442" w:rsidRDefault="00E94442" w:rsidP="00E94442">
      <w:pPr>
        <w:pStyle w:val="a4"/>
        <w:ind w:left="1440"/>
        <w:rPr>
          <w:rFonts w:ascii="Times New Roman" w:hAnsi="Times New Roman" w:cs="Times New Roman"/>
          <w:b/>
          <w:sz w:val="28"/>
          <w:szCs w:val="28"/>
        </w:rPr>
      </w:pPr>
      <w:r w:rsidRPr="00E94442">
        <w:rPr>
          <w:rFonts w:ascii="Times New Roman" w:hAnsi="Times New Roman" w:cs="Times New Roman"/>
          <w:b/>
          <w:sz w:val="28"/>
          <w:szCs w:val="28"/>
        </w:rPr>
        <w:t>2.3. К видам кредитов, выдаваемых банками гражданам, относятся:</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А) подтоварный;</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Б) ипотечный;</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В) на произвольные нужды (потребительский);</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Г) на лечение;</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Д) на отдых.</w:t>
      </w:r>
    </w:p>
    <w:p w:rsidR="00E94442" w:rsidRPr="00E94442" w:rsidRDefault="00E94442" w:rsidP="00E94442">
      <w:pPr>
        <w:pStyle w:val="a4"/>
        <w:ind w:left="1440"/>
        <w:rPr>
          <w:rFonts w:ascii="Times New Roman" w:hAnsi="Times New Roman" w:cs="Times New Roman"/>
          <w:b/>
          <w:sz w:val="28"/>
          <w:szCs w:val="28"/>
        </w:rPr>
      </w:pPr>
      <w:r w:rsidRPr="00E94442">
        <w:rPr>
          <w:rFonts w:ascii="Times New Roman" w:hAnsi="Times New Roman" w:cs="Times New Roman"/>
          <w:b/>
          <w:sz w:val="28"/>
          <w:szCs w:val="28"/>
        </w:rPr>
        <w:t>2.4. К административным наказаниям, предусмотренным Кодексом об административных нарушениях РФ, относятся:</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А) необходимость компенсировать моральный вред;</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Б) предупреждение;</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В) штраф;</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Г) потеря задатка;</w:t>
      </w:r>
    </w:p>
    <w:p w:rsidR="00E94442" w:rsidRDefault="00E94442" w:rsidP="00E94442">
      <w:pPr>
        <w:pStyle w:val="a4"/>
        <w:ind w:left="1440"/>
        <w:rPr>
          <w:rFonts w:ascii="Times New Roman" w:hAnsi="Times New Roman" w:cs="Times New Roman"/>
          <w:sz w:val="28"/>
          <w:szCs w:val="28"/>
        </w:rPr>
      </w:pPr>
      <w:r>
        <w:rPr>
          <w:rFonts w:ascii="Times New Roman" w:hAnsi="Times New Roman" w:cs="Times New Roman"/>
          <w:sz w:val="28"/>
          <w:szCs w:val="28"/>
        </w:rPr>
        <w:t>Д) арест на 15 суток</w:t>
      </w:r>
    </w:p>
    <w:p w:rsidR="00E94442" w:rsidRDefault="00E94442" w:rsidP="00E94442">
      <w:pPr>
        <w:pStyle w:val="a4"/>
        <w:ind w:left="1440"/>
        <w:rPr>
          <w:rFonts w:ascii="Times New Roman" w:hAnsi="Times New Roman" w:cs="Times New Roman"/>
          <w:sz w:val="28"/>
          <w:szCs w:val="28"/>
        </w:rPr>
      </w:pPr>
    </w:p>
    <w:tbl>
      <w:tblPr>
        <w:tblStyle w:val="a3"/>
        <w:tblW w:w="0" w:type="auto"/>
        <w:tblInd w:w="360" w:type="dxa"/>
        <w:tblLook w:val="04A0" w:firstRow="1" w:lastRow="0" w:firstColumn="1" w:lastColumn="0" w:noHBand="0" w:noVBand="1"/>
      </w:tblPr>
      <w:tblGrid>
        <w:gridCol w:w="2302"/>
        <w:gridCol w:w="2303"/>
        <w:gridCol w:w="2303"/>
        <w:gridCol w:w="2303"/>
      </w:tblGrid>
      <w:tr w:rsidR="00E94442" w:rsidTr="00CB1D71">
        <w:tc>
          <w:tcPr>
            <w:tcW w:w="2302" w:type="dxa"/>
          </w:tcPr>
          <w:p w:rsidR="00E94442" w:rsidRPr="00E94442" w:rsidRDefault="00E94442" w:rsidP="00DF4954">
            <w:pPr>
              <w:pStyle w:val="a4"/>
              <w:ind w:left="0"/>
              <w:jc w:val="center"/>
              <w:rPr>
                <w:rFonts w:ascii="Times New Roman" w:hAnsi="Times New Roman" w:cs="Times New Roman"/>
                <w:sz w:val="28"/>
                <w:szCs w:val="28"/>
              </w:rPr>
            </w:pPr>
            <w:r w:rsidRPr="00E94442">
              <w:rPr>
                <w:rFonts w:ascii="Times New Roman" w:hAnsi="Times New Roman" w:cs="Times New Roman"/>
                <w:sz w:val="28"/>
                <w:szCs w:val="28"/>
              </w:rPr>
              <w:t>1</w:t>
            </w:r>
          </w:p>
        </w:tc>
        <w:tc>
          <w:tcPr>
            <w:tcW w:w="2303" w:type="dxa"/>
          </w:tcPr>
          <w:p w:rsidR="00E94442" w:rsidRPr="00E94442" w:rsidRDefault="00E94442" w:rsidP="00DF4954">
            <w:pPr>
              <w:pStyle w:val="a4"/>
              <w:ind w:left="0"/>
              <w:jc w:val="center"/>
              <w:rPr>
                <w:rFonts w:ascii="Times New Roman" w:hAnsi="Times New Roman" w:cs="Times New Roman"/>
                <w:sz w:val="28"/>
                <w:szCs w:val="28"/>
              </w:rPr>
            </w:pPr>
            <w:r w:rsidRPr="00E94442">
              <w:rPr>
                <w:rFonts w:ascii="Times New Roman" w:hAnsi="Times New Roman" w:cs="Times New Roman"/>
                <w:sz w:val="28"/>
                <w:szCs w:val="28"/>
              </w:rPr>
              <w:t>2</w:t>
            </w:r>
          </w:p>
        </w:tc>
        <w:tc>
          <w:tcPr>
            <w:tcW w:w="2303" w:type="dxa"/>
          </w:tcPr>
          <w:p w:rsidR="00E94442" w:rsidRPr="00E94442" w:rsidRDefault="00E94442" w:rsidP="00DF4954">
            <w:pPr>
              <w:pStyle w:val="a4"/>
              <w:ind w:left="0"/>
              <w:jc w:val="center"/>
              <w:rPr>
                <w:rFonts w:ascii="Times New Roman" w:hAnsi="Times New Roman" w:cs="Times New Roman"/>
                <w:sz w:val="28"/>
                <w:szCs w:val="28"/>
              </w:rPr>
            </w:pPr>
            <w:r w:rsidRPr="00E94442">
              <w:rPr>
                <w:rFonts w:ascii="Times New Roman" w:hAnsi="Times New Roman" w:cs="Times New Roman"/>
                <w:sz w:val="28"/>
                <w:szCs w:val="28"/>
              </w:rPr>
              <w:t>3</w:t>
            </w:r>
          </w:p>
        </w:tc>
        <w:tc>
          <w:tcPr>
            <w:tcW w:w="2303" w:type="dxa"/>
          </w:tcPr>
          <w:p w:rsidR="00E94442" w:rsidRPr="00E94442" w:rsidRDefault="00E94442" w:rsidP="00DF4954">
            <w:pPr>
              <w:pStyle w:val="a4"/>
              <w:ind w:left="0"/>
              <w:jc w:val="center"/>
              <w:rPr>
                <w:rFonts w:ascii="Times New Roman" w:hAnsi="Times New Roman" w:cs="Times New Roman"/>
                <w:sz w:val="28"/>
                <w:szCs w:val="28"/>
              </w:rPr>
            </w:pPr>
            <w:r w:rsidRPr="00E94442">
              <w:rPr>
                <w:rFonts w:ascii="Times New Roman" w:hAnsi="Times New Roman" w:cs="Times New Roman"/>
                <w:sz w:val="28"/>
                <w:szCs w:val="28"/>
              </w:rPr>
              <w:t>4</w:t>
            </w:r>
          </w:p>
        </w:tc>
      </w:tr>
      <w:tr w:rsidR="00E94442" w:rsidTr="00CB1D71">
        <w:tc>
          <w:tcPr>
            <w:tcW w:w="2302" w:type="dxa"/>
          </w:tcPr>
          <w:p w:rsidR="00E94442" w:rsidRDefault="00E94442" w:rsidP="00DF4954">
            <w:pPr>
              <w:pStyle w:val="a4"/>
              <w:ind w:left="0"/>
              <w:jc w:val="center"/>
              <w:rPr>
                <w:rFonts w:ascii="Times New Roman" w:hAnsi="Times New Roman" w:cs="Times New Roman"/>
                <w:sz w:val="28"/>
                <w:szCs w:val="28"/>
              </w:rPr>
            </w:pPr>
          </w:p>
          <w:p w:rsidR="00E94442" w:rsidRPr="00E94442" w:rsidRDefault="00E94442" w:rsidP="00DF4954">
            <w:pPr>
              <w:pStyle w:val="a4"/>
              <w:ind w:left="0"/>
              <w:jc w:val="center"/>
              <w:rPr>
                <w:rFonts w:ascii="Times New Roman" w:hAnsi="Times New Roman" w:cs="Times New Roman"/>
                <w:sz w:val="28"/>
                <w:szCs w:val="28"/>
              </w:rPr>
            </w:pPr>
          </w:p>
        </w:tc>
        <w:tc>
          <w:tcPr>
            <w:tcW w:w="2303" w:type="dxa"/>
          </w:tcPr>
          <w:p w:rsidR="00E94442" w:rsidRPr="00E94442" w:rsidRDefault="00E94442" w:rsidP="00DF4954">
            <w:pPr>
              <w:pStyle w:val="a4"/>
              <w:ind w:left="0"/>
              <w:jc w:val="center"/>
              <w:rPr>
                <w:rFonts w:ascii="Times New Roman" w:hAnsi="Times New Roman" w:cs="Times New Roman"/>
                <w:sz w:val="28"/>
                <w:szCs w:val="28"/>
              </w:rPr>
            </w:pPr>
          </w:p>
        </w:tc>
        <w:tc>
          <w:tcPr>
            <w:tcW w:w="2303" w:type="dxa"/>
          </w:tcPr>
          <w:p w:rsidR="00E94442" w:rsidRPr="00E94442" w:rsidRDefault="00E94442" w:rsidP="00DF4954">
            <w:pPr>
              <w:pStyle w:val="a4"/>
              <w:ind w:left="0"/>
              <w:jc w:val="center"/>
              <w:rPr>
                <w:rFonts w:ascii="Times New Roman" w:hAnsi="Times New Roman" w:cs="Times New Roman"/>
                <w:sz w:val="28"/>
                <w:szCs w:val="28"/>
              </w:rPr>
            </w:pPr>
          </w:p>
        </w:tc>
        <w:tc>
          <w:tcPr>
            <w:tcW w:w="2303" w:type="dxa"/>
          </w:tcPr>
          <w:p w:rsidR="00E94442" w:rsidRPr="00E94442" w:rsidRDefault="00E94442" w:rsidP="00DF4954">
            <w:pPr>
              <w:pStyle w:val="a4"/>
              <w:ind w:left="0"/>
              <w:jc w:val="center"/>
              <w:rPr>
                <w:rFonts w:ascii="Times New Roman" w:hAnsi="Times New Roman" w:cs="Times New Roman"/>
                <w:sz w:val="28"/>
                <w:szCs w:val="28"/>
              </w:rPr>
            </w:pPr>
          </w:p>
        </w:tc>
      </w:tr>
    </w:tbl>
    <w:p w:rsidR="00CB1D71" w:rsidRDefault="00CB1D71" w:rsidP="00CB1D71">
      <w:pPr>
        <w:rPr>
          <w:b/>
          <w:bCs/>
        </w:rPr>
      </w:pPr>
    </w:p>
    <w:p w:rsidR="00CB1D71" w:rsidRPr="00CB1D71" w:rsidRDefault="00CB1D71" w:rsidP="00CB1D71">
      <w:pPr>
        <w:rPr>
          <w:bCs/>
          <w:i/>
        </w:rPr>
      </w:pPr>
      <w:r>
        <w:rPr>
          <w:b/>
          <w:bCs/>
        </w:rPr>
        <w:t xml:space="preserve">Задание 3. (9 баллов) На основании представленных признаков попытайтесь выяснить, какое обществоведческое понятие данные признаки характеризуют. Запишите искомое понятие. </w:t>
      </w:r>
      <w:r>
        <w:rPr>
          <w:bCs/>
          <w:i/>
        </w:rPr>
        <w:t>На всякий случай напоминаем: понятие может выражаться как словом, так и словосочетанием.</w:t>
      </w:r>
    </w:p>
    <w:p w:rsidR="00CB1D71" w:rsidRDefault="00CB1D71" w:rsidP="00CB1D71">
      <w:pPr>
        <w:rPr>
          <w:b/>
          <w:bCs/>
        </w:rPr>
      </w:pPr>
    </w:p>
    <w:p w:rsidR="00CB1D71" w:rsidRDefault="00CB1D71" w:rsidP="00CB1D71">
      <w:r>
        <w:t>3.1. _______________________________ – форма правления, выборность главы исполнительной власти, закрепление за главой государства полномочий главнокомандующего, отсутствие права роспуска нижней палаты парламента.</w:t>
      </w:r>
    </w:p>
    <w:p w:rsidR="00CB1D71" w:rsidRDefault="00CB1D71" w:rsidP="00CB1D71"/>
    <w:p w:rsidR="00CB1D71" w:rsidRDefault="00CB1D71" w:rsidP="00CB1D71">
      <w:r>
        <w:t xml:space="preserve">3.2. _______________________________– объединение независимых государств, приоритет решений национальных органов над решениями общих советов, безусловное </w:t>
      </w:r>
      <w:proofErr w:type="gramStart"/>
      <w:r>
        <w:t>право  выхода</w:t>
      </w:r>
      <w:proofErr w:type="gramEnd"/>
      <w:r>
        <w:t xml:space="preserve"> из состава</w:t>
      </w:r>
    </w:p>
    <w:p w:rsidR="00E94442" w:rsidRDefault="00CB1D71" w:rsidP="0076262C">
      <w:r>
        <w:lastRenderedPageBreak/>
        <w:t>3.3. __________________________________________   -  право решать местные вопросы неполитического характера, обязательная выборность, возможность устанавливать местные сборы</w:t>
      </w:r>
      <w:r w:rsidR="0076262C">
        <w:t>.</w:t>
      </w:r>
    </w:p>
    <w:p w:rsidR="0076262C" w:rsidRDefault="0076262C" w:rsidP="0076262C"/>
    <w:p w:rsidR="0076262C" w:rsidRPr="0076262C" w:rsidRDefault="0076262C" w:rsidP="0076262C">
      <w:pPr>
        <w:rPr>
          <w:b/>
        </w:rPr>
      </w:pPr>
      <w:r w:rsidRPr="0076262C">
        <w:rPr>
          <w:b/>
        </w:rPr>
        <w:t>Задание 4. (12 баллов). Решите задачи.</w:t>
      </w:r>
    </w:p>
    <w:p w:rsidR="00E94442" w:rsidRDefault="0076262C" w:rsidP="00E94442">
      <w:pPr>
        <w:pStyle w:val="a4"/>
        <w:ind w:left="360"/>
        <w:rPr>
          <w:rFonts w:ascii="Times New Roman" w:hAnsi="Times New Roman" w:cs="Times New Roman"/>
          <w:b/>
          <w:bCs/>
          <w:i/>
          <w:sz w:val="28"/>
          <w:szCs w:val="28"/>
        </w:rPr>
      </w:pPr>
      <w:r>
        <w:rPr>
          <w:rFonts w:ascii="Times New Roman" w:hAnsi="Times New Roman" w:cs="Times New Roman"/>
          <w:b/>
          <w:bCs/>
          <w:i/>
          <w:sz w:val="28"/>
          <w:szCs w:val="28"/>
        </w:rPr>
        <w:t>4.1. Экономическая задача.</w:t>
      </w:r>
    </w:p>
    <w:p w:rsidR="0076262C" w:rsidRPr="0076262C" w:rsidRDefault="0076262C" w:rsidP="0076262C">
      <w:pPr>
        <w:pStyle w:val="a5"/>
        <w:spacing w:before="0" w:beforeAutospacing="0" w:after="150" w:afterAutospacing="0"/>
        <w:jc w:val="both"/>
        <w:rPr>
          <w:rFonts w:ascii="Arial" w:hAnsi="Arial" w:cs="Arial"/>
          <w:color w:val="000000"/>
          <w:sz w:val="28"/>
          <w:szCs w:val="28"/>
        </w:rPr>
      </w:pPr>
      <w:r w:rsidRPr="0076262C">
        <w:rPr>
          <w:color w:val="000000"/>
          <w:sz w:val="28"/>
          <w:szCs w:val="28"/>
        </w:rPr>
        <w:t xml:space="preserve">Для приготовления </w:t>
      </w:r>
      <w:r>
        <w:rPr>
          <w:color w:val="000000"/>
          <w:sz w:val="28"/>
          <w:szCs w:val="28"/>
        </w:rPr>
        <w:t>одной порции фирменного салата</w:t>
      </w:r>
      <w:r w:rsidRPr="0076262C">
        <w:rPr>
          <w:color w:val="000000"/>
          <w:sz w:val="28"/>
          <w:szCs w:val="28"/>
        </w:rPr>
        <w:t xml:space="preserve"> </w:t>
      </w:r>
      <w:r>
        <w:rPr>
          <w:color w:val="000000"/>
          <w:sz w:val="28"/>
          <w:szCs w:val="28"/>
        </w:rPr>
        <w:t>ресторана «Ешьте у нас, как дома</w:t>
      </w:r>
      <w:r w:rsidRPr="0076262C">
        <w:rPr>
          <w:color w:val="000000"/>
          <w:sz w:val="28"/>
          <w:szCs w:val="28"/>
        </w:rPr>
        <w:t>» требуется 1 единица ингредиента A, 2 единицы ингредиента B, 3 единицы ингредиента С и 4 единицы ингре</w:t>
      </w:r>
      <w:r>
        <w:rPr>
          <w:color w:val="000000"/>
          <w:sz w:val="28"/>
          <w:szCs w:val="28"/>
        </w:rPr>
        <w:t>диента D</w:t>
      </w:r>
      <w:r w:rsidRPr="0076262C">
        <w:rPr>
          <w:color w:val="000000"/>
          <w:sz w:val="28"/>
          <w:szCs w:val="28"/>
        </w:rPr>
        <w:t xml:space="preserve">. Однако </w:t>
      </w:r>
      <w:r>
        <w:rPr>
          <w:color w:val="000000"/>
          <w:sz w:val="28"/>
          <w:szCs w:val="28"/>
        </w:rPr>
        <w:t>хозяин ресторана</w:t>
      </w:r>
      <w:r w:rsidRPr="0076262C">
        <w:rPr>
          <w:color w:val="000000"/>
          <w:sz w:val="28"/>
          <w:szCs w:val="28"/>
        </w:rPr>
        <w:t xml:space="preserve"> обладает лишь ограниченными ресурсами для закупки дорогих ингредиентов. Так, на имеющиеся у него денежные средства он может купить либо 100 единиц ингредиента А, либо 200 единиц ингредиента В, либо 300 единиц ингредиента </w:t>
      </w:r>
      <w:proofErr w:type="gramStart"/>
      <w:r w:rsidRPr="0076262C">
        <w:rPr>
          <w:color w:val="000000"/>
          <w:sz w:val="28"/>
          <w:szCs w:val="28"/>
        </w:rPr>
        <w:t>С</w:t>
      </w:r>
      <w:proofErr w:type="gramEnd"/>
      <w:r w:rsidRPr="0076262C">
        <w:rPr>
          <w:color w:val="000000"/>
          <w:sz w:val="28"/>
          <w:szCs w:val="28"/>
        </w:rPr>
        <w:t xml:space="preserve"> либо 400 единиц ингредиента D в день.</w:t>
      </w:r>
    </w:p>
    <w:p w:rsidR="0076262C" w:rsidRPr="0076262C" w:rsidRDefault="0076262C" w:rsidP="0076262C">
      <w:pPr>
        <w:pStyle w:val="a5"/>
        <w:spacing w:before="0" w:beforeAutospacing="0" w:after="150" w:afterAutospacing="0"/>
        <w:jc w:val="both"/>
        <w:rPr>
          <w:rFonts w:ascii="Arial" w:hAnsi="Arial" w:cs="Arial"/>
          <w:color w:val="000000"/>
          <w:sz w:val="28"/>
          <w:szCs w:val="28"/>
        </w:rPr>
      </w:pPr>
      <w:r w:rsidRPr="0076262C">
        <w:rPr>
          <w:b/>
          <w:bCs/>
          <w:color w:val="000000"/>
          <w:sz w:val="28"/>
          <w:szCs w:val="28"/>
        </w:rPr>
        <w:t>Найти:</w:t>
      </w:r>
    </w:p>
    <w:p w:rsidR="0076262C" w:rsidRDefault="0076262C" w:rsidP="0076262C">
      <w:pPr>
        <w:pStyle w:val="a5"/>
        <w:spacing w:before="0" w:beforeAutospacing="0" w:after="150" w:afterAutospacing="0"/>
        <w:jc w:val="both"/>
        <w:rPr>
          <w:color w:val="000000"/>
          <w:sz w:val="28"/>
          <w:szCs w:val="28"/>
        </w:rPr>
      </w:pPr>
      <w:r w:rsidRPr="0076262C">
        <w:rPr>
          <w:color w:val="000000"/>
          <w:sz w:val="28"/>
          <w:szCs w:val="28"/>
        </w:rPr>
        <w:t xml:space="preserve">Какое максимальное число порций фирменного </w:t>
      </w:r>
      <w:r>
        <w:rPr>
          <w:color w:val="000000"/>
          <w:sz w:val="28"/>
          <w:szCs w:val="28"/>
        </w:rPr>
        <w:t>салата</w:t>
      </w:r>
      <w:r w:rsidRPr="0076262C">
        <w:rPr>
          <w:color w:val="000000"/>
          <w:sz w:val="28"/>
          <w:szCs w:val="28"/>
        </w:rPr>
        <w:t xml:space="preserve"> сможет приготовить </w:t>
      </w:r>
      <w:r>
        <w:rPr>
          <w:color w:val="000000"/>
          <w:sz w:val="28"/>
          <w:szCs w:val="28"/>
        </w:rPr>
        <w:t>шеф-повар ресторана</w:t>
      </w:r>
      <w:r w:rsidRPr="0076262C">
        <w:rPr>
          <w:color w:val="000000"/>
          <w:sz w:val="28"/>
          <w:szCs w:val="28"/>
        </w:rPr>
        <w:t xml:space="preserve"> за день?</w:t>
      </w:r>
    </w:p>
    <w:p w:rsidR="0076262C" w:rsidRDefault="0076262C" w:rsidP="0076262C">
      <w:pPr>
        <w:pStyle w:val="a5"/>
        <w:spacing w:before="0" w:beforeAutospacing="0" w:after="150" w:afterAutospacing="0"/>
        <w:jc w:val="both"/>
        <w:rPr>
          <w:color w:val="000000"/>
          <w:sz w:val="28"/>
          <w:szCs w:val="28"/>
        </w:rPr>
      </w:pPr>
      <w:r>
        <w:rPr>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6262C" w:rsidRDefault="0076262C" w:rsidP="0076262C">
      <w:pPr>
        <w:pStyle w:val="a5"/>
        <w:spacing w:before="0" w:beforeAutospacing="0" w:after="150" w:afterAutospacing="0"/>
        <w:jc w:val="both"/>
        <w:rPr>
          <w:color w:val="000000"/>
          <w:sz w:val="28"/>
          <w:szCs w:val="28"/>
        </w:rPr>
      </w:pPr>
      <w:r>
        <w:rPr>
          <w:color w:val="000000"/>
          <w:sz w:val="28"/>
          <w:szCs w:val="28"/>
        </w:rPr>
        <w:t>__________________________________________________________________</w:t>
      </w:r>
    </w:p>
    <w:p w:rsidR="0076262C" w:rsidRDefault="0076262C" w:rsidP="0076262C">
      <w:pPr>
        <w:pStyle w:val="a5"/>
        <w:spacing w:before="0" w:beforeAutospacing="0" w:after="150" w:afterAutospacing="0"/>
        <w:jc w:val="both"/>
        <w:rPr>
          <w:rFonts w:ascii="Arial" w:hAnsi="Arial" w:cs="Arial"/>
          <w:color w:val="000000"/>
          <w:sz w:val="28"/>
          <w:szCs w:val="28"/>
        </w:rPr>
      </w:pPr>
    </w:p>
    <w:p w:rsidR="0076262C" w:rsidRDefault="0076262C" w:rsidP="0076262C">
      <w:pPr>
        <w:pStyle w:val="a5"/>
        <w:spacing w:before="0" w:beforeAutospacing="0" w:after="150" w:afterAutospacing="0"/>
        <w:jc w:val="both"/>
        <w:rPr>
          <w:b/>
          <w:i/>
          <w:color w:val="000000"/>
          <w:sz w:val="28"/>
          <w:szCs w:val="28"/>
        </w:rPr>
      </w:pPr>
      <w:r>
        <w:rPr>
          <w:b/>
          <w:i/>
          <w:color w:val="000000"/>
          <w:sz w:val="28"/>
          <w:szCs w:val="28"/>
        </w:rPr>
        <w:t>4.2. Логическая задача.</w:t>
      </w:r>
    </w:p>
    <w:p w:rsidR="0076262C" w:rsidRDefault="0076262C" w:rsidP="0076262C">
      <w:pPr>
        <w:shd w:val="clear" w:color="auto" w:fill="FFFFFF"/>
        <w:spacing w:after="150"/>
        <w:jc w:val="both"/>
        <w:rPr>
          <w:color w:val="333333"/>
        </w:rPr>
      </w:pPr>
      <w:r w:rsidRPr="0076262C">
        <w:rPr>
          <w:color w:val="333333"/>
        </w:rPr>
        <w:t>Самодержавный правитель одного острова хотел воспрепятствовать тому, чтобы на острове поселились пришельцы. Желая соблюсти видимость справедливости, он издал распоряжение, согласно которому всякий, желающий поселиться на острове должен, хорошо поразмыслив, высказать любое утверждение, причем после предварительного предупреждения, что от содержания этого утверждения зависит его жизнь. Распоряжение гласило: «Если пришелец скажет правду, его расстреляют. Если он скажет неправду, его повесят». Может ли пришелец стать жителем острова?</w:t>
      </w:r>
    </w:p>
    <w:p w:rsidR="0076262C" w:rsidRPr="0076262C" w:rsidRDefault="0076262C" w:rsidP="0076262C">
      <w:pPr>
        <w:shd w:val="clear" w:color="auto" w:fill="FFFFFF"/>
        <w:spacing w:after="150"/>
        <w:jc w:val="both"/>
        <w:rPr>
          <w:color w:val="333333"/>
        </w:rPr>
      </w:pPr>
      <w:r>
        <w:rPr>
          <w:color w:val="333333"/>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333333"/>
        </w:rPr>
        <w:lastRenderedPageBreak/>
        <w:t>______________________________________________________________________________________________________________________________________________________________________________________________________</w:t>
      </w:r>
    </w:p>
    <w:p w:rsidR="0076262C" w:rsidRDefault="00770AC7" w:rsidP="0076262C">
      <w:pPr>
        <w:pStyle w:val="a5"/>
        <w:spacing w:before="0" w:beforeAutospacing="0" w:after="150" w:afterAutospacing="0"/>
        <w:jc w:val="both"/>
        <w:rPr>
          <w:b/>
          <w:i/>
          <w:color w:val="000000"/>
          <w:sz w:val="28"/>
          <w:szCs w:val="28"/>
        </w:rPr>
      </w:pPr>
      <w:r>
        <w:rPr>
          <w:b/>
          <w:i/>
          <w:color w:val="000000"/>
          <w:sz w:val="28"/>
          <w:szCs w:val="28"/>
        </w:rPr>
        <w:t>4.3. Правовая задача.</w:t>
      </w:r>
    </w:p>
    <w:p w:rsidR="00770AC7" w:rsidRDefault="00770AC7" w:rsidP="00770AC7">
      <w:pPr>
        <w:pStyle w:val="a5"/>
        <w:shd w:val="clear" w:color="auto" w:fill="FFFFFF"/>
        <w:jc w:val="both"/>
        <w:rPr>
          <w:color w:val="666666"/>
          <w:sz w:val="28"/>
          <w:szCs w:val="28"/>
        </w:rPr>
      </w:pPr>
      <w:r w:rsidRPr="00770AC7">
        <w:rPr>
          <w:color w:val="666666"/>
          <w:sz w:val="28"/>
          <w:szCs w:val="28"/>
        </w:rPr>
        <w:t>Л</w:t>
      </w:r>
      <w:r>
        <w:rPr>
          <w:color w:val="666666"/>
          <w:sz w:val="28"/>
          <w:szCs w:val="28"/>
        </w:rPr>
        <w:t>еонид</w:t>
      </w:r>
      <w:r w:rsidRPr="00770AC7">
        <w:rPr>
          <w:color w:val="666666"/>
          <w:sz w:val="28"/>
          <w:szCs w:val="28"/>
        </w:rPr>
        <w:t xml:space="preserve"> не доволен оплатой, которую в</w:t>
      </w:r>
      <w:r>
        <w:rPr>
          <w:color w:val="666666"/>
          <w:sz w:val="28"/>
          <w:szCs w:val="28"/>
        </w:rPr>
        <w:t>ладелец частного предприятия (на котором Леонид</w:t>
      </w:r>
      <w:r w:rsidRPr="00770AC7">
        <w:rPr>
          <w:color w:val="666666"/>
          <w:sz w:val="28"/>
          <w:szCs w:val="28"/>
        </w:rPr>
        <w:t xml:space="preserve"> трудился на не</w:t>
      </w:r>
      <w:r>
        <w:rPr>
          <w:color w:val="666666"/>
          <w:sz w:val="28"/>
          <w:szCs w:val="28"/>
        </w:rPr>
        <w:t>м две недели) произвел с ним. Леонид</w:t>
      </w:r>
      <w:r w:rsidRPr="00770AC7">
        <w:rPr>
          <w:color w:val="666666"/>
          <w:sz w:val="28"/>
          <w:szCs w:val="28"/>
        </w:rPr>
        <w:t xml:space="preserve"> заявил владельцу, что обратится с жалобой в суд. Тот ответил, что поскольку м</w:t>
      </w:r>
      <w:r>
        <w:rPr>
          <w:color w:val="666666"/>
          <w:sz w:val="28"/>
          <w:szCs w:val="28"/>
        </w:rPr>
        <w:t>ежду ним и Леонидом</w:t>
      </w:r>
      <w:r w:rsidRPr="00770AC7">
        <w:rPr>
          <w:color w:val="666666"/>
          <w:sz w:val="28"/>
          <w:szCs w:val="28"/>
        </w:rPr>
        <w:t xml:space="preserve"> не был заключен трудовой договор, то официально трудовые отношения не возникли, а значит суд не примет иск. «Но ведь я работал, а трудовых отношений значит</w:t>
      </w:r>
      <w:r>
        <w:rPr>
          <w:color w:val="666666"/>
          <w:sz w:val="28"/>
          <w:szCs w:val="28"/>
        </w:rPr>
        <w:t>,</w:t>
      </w:r>
      <w:r w:rsidRPr="00770AC7">
        <w:rPr>
          <w:color w:val="666666"/>
          <w:sz w:val="28"/>
          <w:szCs w:val="28"/>
        </w:rPr>
        <w:t xml:space="preserve"> не было?» – воскликнул Л</w:t>
      </w:r>
      <w:r>
        <w:rPr>
          <w:color w:val="666666"/>
          <w:sz w:val="28"/>
          <w:szCs w:val="28"/>
        </w:rPr>
        <w:t>еонид</w:t>
      </w:r>
      <w:r w:rsidRPr="00770AC7">
        <w:rPr>
          <w:color w:val="666666"/>
          <w:sz w:val="28"/>
          <w:szCs w:val="28"/>
        </w:rPr>
        <w:t>. </w:t>
      </w:r>
      <w:r>
        <w:rPr>
          <w:color w:val="666666"/>
          <w:sz w:val="28"/>
          <w:szCs w:val="28"/>
        </w:rPr>
        <w:t>Кого считает правым в этой ситуации российское трудовое законодательство?</w:t>
      </w:r>
    </w:p>
    <w:p w:rsidR="00770AC7" w:rsidRPr="00770AC7" w:rsidRDefault="00770AC7" w:rsidP="00770AC7">
      <w:pPr>
        <w:pStyle w:val="a5"/>
        <w:shd w:val="clear" w:color="auto" w:fill="FFFFFF"/>
        <w:jc w:val="both"/>
        <w:rPr>
          <w:color w:val="666666"/>
          <w:sz w:val="28"/>
          <w:szCs w:val="28"/>
        </w:rPr>
      </w:pPr>
      <w:r>
        <w:rPr>
          <w:color w:val="666666"/>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62BFC" w:rsidRDefault="00862BFC" w:rsidP="00862BFC">
      <w:pPr>
        <w:pStyle w:val="a5"/>
        <w:shd w:val="clear" w:color="auto" w:fill="FFFFFF"/>
        <w:spacing w:before="0" w:beforeAutospacing="0" w:after="150" w:afterAutospacing="0" w:line="360" w:lineRule="atLeast"/>
        <w:jc w:val="both"/>
        <w:rPr>
          <w:b/>
          <w:color w:val="000000"/>
          <w:sz w:val="28"/>
          <w:szCs w:val="28"/>
        </w:rPr>
      </w:pPr>
      <w:r>
        <w:rPr>
          <w:b/>
          <w:color w:val="000000"/>
          <w:sz w:val="28"/>
          <w:szCs w:val="28"/>
        </w:rPr>
        <w:t xml:space="preserve">Задание 5. (11 баллов) Прочитайте </w:t>
      </w:r>
      <w:proofErr w:type="spellStart"/>
      <w:r>
        <w:rPr>
          <w:b/>
          <w:color w:val="000000"/>
          <w:sz w:val="28"/>
          <w:szCs w:val="28"/>
        </w:rPr>
        <w:t>суфийскую</w:t>
      </w:r>
      <w:proofErr w:type="spellEnd"/>
      <w:r>
        <w:rPr>
          <w:b/>
          <w:color w:val="000000"/>
          <w:sz w:val="28"/>
          <w:szCs w:val="28"/>
        </w:rPr>
        <w:t xml:space="preserve"> притчу. Ответьте на вопросы.</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xml:space="preserve">Жил на свете юноша, был он достаточно умен и при этом всегда плохо отзывался о суфиях, обвинял их при каждом случае во всех прегрешениях. Однажды к нему пришел </w:t>
      </w:r>
      <w:proofErr w:type="spellStart"/>
      <w:r>
        <w:rPr>
          <w:color w:val="333333"/>
          <w:sz w:val="29"/>
          <w:szCs w:val="29"/>
        </w:rPr>
        <w:t>суфийский</w:t>
      </w:r>
      <w:proofErr w:type="spellEnd"/>
      <w:r>
        <w:rPr>
          <w:color w:val="333333"/>
          <w:sz w:val="29"/>
          <w:szCs w:val="29"/>
        </w:rPr>
        <w:t xml:space="preserve"> мастер, снял с пальца перстень с камнем и сказал:</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Юноша, вы плохо отзываетесь о суфиях, и это ваше право. Но вот вам перстень, пойдите на базар и попробуйте продать его за одну золотую монету.                                                                                                          Молодой человек так и сделал. Он целый день ходил по базару и пытался найти покупателя, который дал бы ему за перстень одну золотую монету. Но ему предлагали за украшение в лучшем случае несколько медяков. Услышав цену, которую он называл, люди либо смеялись над ним, считая, что юноша просто не в себе, либо сразу гнали его прочь.                 Молодой человек вернулся к мастеру и вернул ему перстень:</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Вы подсунули мне негодный перстень! – сказал он с возмущением. – За него никто ничего не дает!</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lastRenderedPageBreak/>
        <w:t>– Хорошо, юноша, может быть, вы снова правы. Но прошу вас, пойдите к ювелиру и оцените теперь у него перстень.</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Когда юноша показал перстень ювелирных дел мастеру, тот тотчас оценил его в тысячу золотых монет.</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 Вот ваш перстень, уважаемый! – сказал юноша, вернувшись к суфию. – Ювелир дает за него тысячу золотых монет.</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proofErr w:type="gramStart"/>
      <w:r>
        <w:rPr>
          <w:color w:val="333333"/>
          <w:sz w:val="29"/>
          <w:szCs w:val="29"/>
        </w:rPr>
        <w:t>– Дитя мое</w:t>
      </w:r>
      <w:proofErr w:type="gramEnd"/>
      <w:r>
        <w:rPr>
          <w:color w:val="333333"/>
          <w:sz w:val="29"/>
          <w:szCs w:val="29"/>
        </w:rPr>
        <w:t>, – сказал тогда суфий, – на самом деле ты знаешь о суфиях столько же, _________________________________________.</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5.1. Продолжите фразу суфия:</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______________________________________________________________________________________________________________________________________________________________________________________________</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5.2. Что этим суфий хотел объяснить юноше? Означали ли слова суфия необходимость для юноши учиться мудрости?</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5.3. Приведите примеры, которыми можно было бы подтвердить правоту суфия применительно к таким отраслям духовной культуры, как наука и религия (желательно, на примере конкретной науки и определенной религии).</w:t>
      </w:r>
    </w:p>
    <w:p w:rsidR="00862BFC" w:rsidRDefault="00862BFC" w:rsidP="00862BFC">
      <w:pPr>
        <w:pStyle w:val="a5"/>
        <w:shd w:val="clear" w:color="auto" w:fill="FFFFFF"/>
        <w:spacing w:before="0" w:beforeAutospacing="0" w:after="404" w:afterAutospacing="0"/>
        <w:jc w:val="both"/>
        <w:textAlignment w:val="baseline"/>
        <w:rPr>
          <w:color w:val="333333"/>
          <w:sz w:val="29"/>
          <w:szCs w:val="29"/>
        </w:rPr>
      </w:pPr>
      <w:r>
        <w:rPr>
          <w:color w:val="333333"/>
          <w:sz w:val="29"/>
          <w:szCs w:val="29"/>
        </w:rPr>
        <w:t>Наука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0FEA" w:rsidRDefault="00862BFC" w:rsidP="00862BFC">
      <w:pPr>
        <w:rPr>
          <w:color w:val="484A4D"/>
        </w:rPr>
      </w:pPr>
      <w:r w:rsidRPr="005C4E31">
        <w:rPr>
          <w:bCs/>
          <w:color w:val="666666"/>
        </w:rPr>
        <w:lastRenderedPageBreak/>
        <w:t>Религия</w:t>
      </w:r>
      <w:r>
        <w:rPr>
          <w:bCs/>
          <w:color w:val="666666"/>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59E7" w:rsidRPr="00CF6B4D" w:rsidRDefault="00430FEA" w:rsidP="00F859E7">
      <w:pPr>
        <w:pStyle w:val="a5"/>
        <w:shd w:val="clear" w:color="auto" w:fill="FFFFFF"/>
        <w:jc w:val="both"/>
        <w:rPr>
          <w:b/>
          <w:color w:val="484A4D"/>
          <w:sz w:val="28"/>
          <w:szCs w:val="28"/>
        </w:rPr>
      </w:pPr>
      <w:r w:rsidRPr="00430FEA">
        <w:rPr>
          <w:color w:val="484A4D"/>
        </w:rPr>
        <w:br/>
      </w:r>
      <w:r w:rsidR="00F859E7" w:rsidRPr="00CF6B4D">
        <w:rPr>
          <w:b/>
          <w:color w:val="484A4D"/>
          <w:sz w:val="28"/>
          <w:szCs w:val="28"/>
        </w:rPr>
        <w:t>Задание 6 (15 баллов). Рассмотрите таблицу и ответьте на вопросы по ней.</w:t>
      </w:r>
    </w:p>
    <w:p w:rsidR="00F859E7" w:rsidRPr="00446782" w:rsidRDefault="00F859E7" w:rsidP="00F859E7">
      <w:pPr>
        <w:jc w:val="center"/>
        <w:rPr>
          <w:bCs/>
          <w:color w:val="000000"/>
          <w:sz w:val="24"/>
          <w:szCs w:val="24"/>
        </w:rPr>
      </w:pPr>
      <w:r w:rsidRPr="00446782">
        <w:rPr>
          <w:bCs/>
          <w:color w:val="000000"/>
          <w:sz w:val="24"/>
          <w:szCs w:val="24"/>
        </w:rPr>
        <w:t>Население СССР по основным национальностям по результатам всесоюзных переписей населения, 1959-1989-е годы (в %)</w:t>
      </w:r>
    </w:p>
    <w:tbl>
      <w:tblPr>
        <w:tblW w:w="0" w:type="auto"/>
        <w:tblInd w:w="41" w:type="dxa"/>
        <w:tblBorders>
          <w:top w:val="nil"/>
          <w:left w:val="nil"/>
          <w:bottom w:val="nil"/>
          <w:right w:val="nil"/>
        </w:tblBorders>
        <w:tblLayout w:type="fixed"/>
        <w:tblLook w:val="0000" w:firstRow="0" w:lastRow="0" w:firstColumn="0" w:lastColumn="0" w:noHBand="0" w:noVBand="0"/>
      </w:tblPr>
      <w:tblGrid>
        <w:gridCol w:w="1636"/>
        <w:gridCol w:w="1636"/>
        <w:gridCol w:w="1636"/>
        <w:gridCol w:w="1636"/>
        <w:gridCol w:w="1636"/>
      </w:tblGrid>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spacing w:before="40"/>
              <w:rPr>
                <w:color w:val="000000"/>
              </w:rPr>
            </w:pPr>
            <w:r w:rsidRPr="00446782">
              <w:rPr>
                <w:b/>
                <w:bCs/>
                <w:color w:val="000000"/>
              </w:rPr>
              <w:t xml:space="preserve"> </w:t>
            </w:r>
            <w:r w:rsidRPr="00446782">
              <w:rPr>
                <w:color w:val="000000"/>
              </w:rPr>
              <w:t xml:space="preserve">Национальности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spacing w:before="40"/>
              <w:rPr>
                <w:color w:val="000000"/>
              </w:rPr>
            </w:pPr>
            <w:r w:rsidRPr="00446782">
              <w:rPr>
                <w:color w:val="000000"/>
              </w:rPr>
              <w:t xml:space="preserve">1959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spacing w:before="40"/>
              <w:rPr>
                <w:color w:val="000000"/>
              </w:rPr>
            </w:pPr>
            <w:r w:rsidRPr="00446782">
              <w:rPr>
                <w:color w:val="000000"/>
              </w:rPr>
              <w:t xml:space="preserve">1970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spacing w:before="40"/>
              <w:rPr>
                <w:color w:val="000000"/>
              </w:rPr>
            </w:pPr>
            <w:r w:rsidRPr="00446782">
              <w:rPr>
                <w:color w:val="000000"/>
              </w:rPr>
              <w:t xml:space="preserve">1979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spacing w:before="40"/>
              <w:rPr>
                <w:color w:val="000000"/>
              </w:rPr>
            </w:pPr>
            <w:r w:rsidRPr="00446782">
              <w:rPr>
                <w:color w:val="000000"/>
              </w:rPr>
              <w:t xml:space="preserve">1989 </w:t>
            </w:r>
          </w:p>
        </w:tc>
      </w:tr>
      <w:tr w:rsidR="00F859E7" w:rsidTr="00DF4954">
        <w:trPr>
          <w:trHeight w:val="130"/>
        </w:trPr>
        <w:tc>
          <w:tcPr>
            <w:tcW w:w="8180" w:type="dxa"/>
            <w:gridSpan w:val="5"/>
            <w:tcBorders>
              <w:top w:val="single" w:sz="6"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Славяне </w:t>
            </w:r>
          </w:p>
        </w:tc>
      </w:tr>
      <w:tr w:rsidR="00F859E7" w:rsidTr="00DF4954">
        <w:trPr>
          <w:trHeight w:val="118"/>
        </w:trPr>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Русские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54,6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53,4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52,4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50,8 </w:t>
            </w:r>
          </w:p>
        </w:tc>
      </w:tr>
      <w:tr w:rsidR="00F859E7" w:rsidTr="00DF4954">
        <w:trPr>
          <w:trHeight w:val="118"/>
        </w:trPr>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Украинцы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17,8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16,9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16,1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15,5 </w:t>
            </w:r>
          </w:p>
        </w:tc>
      </w:tr>
      <w:tr w:rsidR="00F859E7" w:rsidTr="00DF4954">
        <w:trPr>
          <w:trHeight w:val="118"/>
        </w:trPr>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Белорусы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3,8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3,7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3,6 </w:t>
            </w:r>
          </w:p>
        </w:tc>
        <w:tc>
          <w:tcPr>
            <w:tcW w:w="1636" w:type="dxa"/>
            <w:tcBorders>
              <w:top w:val="single" w:sz="4" w:space="0" w:color="000000"/>
              <w:left w:val="single" w:sz="6" w:space="0" w:color="000000"/>
              <w:bottom w:val="single" w:sz="4" w:space="0" w:color="000000"/>
              <w:right w:val="single" w:sz="6" w:space="0" w:color="000000"/>
            </w:tcBorders>
          </w:tcPr>
          <w:p w:rsidR="00F859E7" w:rsidRPr="00446782" w:rsidRDefault="00F859E7" w:rsidP="00DF4954">
            <w:pPr>
              <w:pStyle w:val="Iauiue"/>
              <w:spacing w:before="20"/>
              <w:rPr>
                <w:color w:val="000000"/>
              </w:rPr>
            </w:pPr>
            <w:r w:rsidRPr="00446782">
              <w:rPr>
                <w:color w:val="000000"/>
              </w:rPr>
              <w:t xml:space="preserve">3,5 </w:t>
            </w:r>
          </w:p>
        </w:tc>
      </w:tr>
      <w:tr w:rsidR="00F859E7" w:rsidTr="00DF4954">
        <w:trPr>
          <w:trHeight w:val="130"/>
        </w:trPr>
        <w:tc>
          <w:tcPr>
            <w:tcW w:w="8180" w:type="dxa"/>
            <w:gridSpan w:val="5"/>
            <w:tcBorders>
              <w:top w:val="single" w:sz="4"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Народы Прибалтики </w:t>
            </w:r>
          </w:p>
        </w:tc>
      </w:tr>
      <w:tr w:rsidR="00F859E7" w:rsidTr="00DF4954">
        <w:trPr>
          <w:trHeight w:val="118"/>
        </w:trPr>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Эстонцы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0,5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0,4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0,4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0,4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Латыши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0,7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0,6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0,5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0,5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Литовцы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1,1 </w:t>
            </w:r>
          </w:p>
        </w:tc>
      </w:tr>
      <w:tr w:rsidR="00F859E7" w:rsidTr="00DF4954">
        <w:trPr>
          <w:trHeight w:val="130"/>
        </w:trPr>
        <w:tc>
          <w:tcPr>
            <w:tcW w:w="8180" w:type="dxa"/>
            <w:gridSpan w:val="5"/>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Народы Кавказа </w:t>
            </w:r>
          </w:p>
        </w:tc>
      </w:tr>
      <w:tr w:rsidR="00F859E7" w:rsidTr="00DF4954">
        <w:trPr>
          <w:trHeight w:val="118"/>
        </w:trPr>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Армяне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1,3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1,5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1,6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1,6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Грузины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1,3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1,3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1,4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1,4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Азербайджанцы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1,4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1,8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2,1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2,4 </w:t>
            </w:r>
          </w:p>
        </w:tc>
      </w:tr>
      <w:tr w:rsidR="00F859E7" w:rsidTr="00DF4954">
        <w:trPr>
          <w:trHeight w:val="118"/>
        </w:trPr>
        <w:tc>
          <w:tcPr>
            <w:tcW w:w="8180" w:type="dxa"/>
            <w:gridSpan w:val="5"/>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Народы Средней Азии, Казахстана и Поволжья </w:t>
            </w:r>
          </w:p>
        </w:tc>
      </w:tr>
      <w:tr w:rsidR="00F859E7" w:rsidTr="00DF4954">
        <w:trPr>
          <w:trHeight w:val="118"/>
        </w:trPr>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Казахи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1,7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2,2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2,5 </w:t>
            </w:r>
          </w:p>
        </w:tc>
        <w:tc>
          <w:tcPr>
            <w:tcW w:w="1636" w:type="dxa"/>
            <w:tcBorders>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2,8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Киргизы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0,5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0,6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0,7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0,9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Таджики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0,7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0,9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1,5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Туркмены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0,5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0,6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0,8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1,0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Узбеки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2,9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3,8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4,7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5,8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Татары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2,4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2,5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2,4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2.3 </w:t>
            </w:r>
          </w:p>
        </w:tc>
      </w:tr>
      <w:tr w:rsidR="00F859E7" w:rsidTr="00DF4954">
        <w:trPr>
          <w:trHeight w:val="118"/>
        </w:trPr>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Евреи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1,1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0,9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0,7 </w:t>
            </w:r>
          </w:p>
        </w:tc>
        <w:tc>
          <w:tcPr>
            <w:tcW w:w="1636" w:type="dxa"/>
            <w:tcBorders>
              <w:top w:val="single" w:sz="6" w:space="0" w:color="000000"/>
              <w:left w:val="single" w:sz="6" w:space="0" w:color="000000"/>
              <w:bottom w:val="single" w:sz="6" w:space="0" w:color="000000"/>
              <w:right w:val="single" w:sz="6" w:space="0" w:color="000000"/>
            </w:tcBorders>
          </w:tcPr>
          <w:p w:rsidR="00F859E7" w:rsidRPr="00446782" w:rsidRDefault="00F859E7" w:rsidP="00DF4954">
            <w:pPr>
              <w:pStyle w:val="Iauiue"/>
              <w:rPr>
                <w:color w:val="000000"/>
              </w:rPr>
            </w:pPr>
            <w:r w:rsidRPr="00446782">
              <w:rPr>
                <w:color w:val="000000"/>
              </w:rPr>
              <w:t xml:space="preserve">0,5 </w:t>
            </w:r>
          </w:p>
        </w:tc>
      </w:tr>
    </w:tbl>
    <w:p w:rsidR="00F859E7" w:rsidRPr="001941CC" w:rsidRDefault="001941CC" w:rsidP="00F859E7">
      <w:pPr>
        <w:pStyle w:val="Default"/>
        <w:rPr>
          <w:i/>
        </w:rPr>
      </w:pPr>
      <w:r>
        <w:rPr>
          <w:i/>
        </w:rPr>
        <w:t xml:space="preserve">Источник: </w:t>
      </w:r>
      <w:proofErr w:type="spellStart"/>
      <w:r>
        <w:rPr>
          <w:i/>
        </w:rPr>
        <w:t>Курсков</w:t>
      </w:r>
      <w:proofErr w:type="spellEnd"/>
      <w:r>
        <w:rPr>
          <w:i/>
        </w:rPr>
        <w:t xml:space="preserve"> Н.А. Историческая география России. Самара: Изд-во </w:t>
      </w:r>
      <w:proofErr w:type="spellStart"/>
      <w:r>
        <w:rPr>
          <w:i/>
        </w:rPr>
        <w:t>СамГУ</w:t>
      </w:r>
      <w:proofErr w:type="spellEnd"/>
      <w:r>
        <w:rPr>
          <w:i/>
        </w:rPr>
        <w:t>, 2006 – с. 37.</w:t>
      </w:r>
    </w:p>
    <w:p w:rsidR="00F859E7" w:rsidRDefault="00F859E7" w:rsidP="00F859E7">
      <w:pPr>
        <w:pStyle w:val="a5"/>
        <w:shd w:val="clear" w:color="auto" w:fill="FFFFFF"/>
        <w:jc w:val="both"/>
        <w:rPr>
          <w:color w:val="484A4D"/>
        </w:rPr>
      </w:pPr>
      <w:r w:rsidRPr="00F10509">
        <w:rPr>
          <w:color w:val="484A4D"/>
        </w:rPr>
        <w:t>6.1.</w:t>
      </w:r>
      <w:r>
        <w:rPr>
          <w:color w:val="484A4D"/>
        </w:rPr>
        <w:t xml:space="preserve"> Какую общую тенденцию в отношении славянских и прибалтийских народов позволяют выявить материалы таблицы? Можно ли на основании представленных данных делать вывод о сокращении численности русских, украинцев и белорусов за 30 лет? Почему?</w:t>
      </w:r>
    </w:p>
    <w:p w:rsidR="00F859E7" w:rsidRDefault="00F859E7" w:rsidP="00F859E7">
      <w:pPr>
        <w:pStyle w:val="a5"/>
        <w:shd w:val="clear" w:color="auto" w:fill="FFFFFF"/>
        <w:jc w:val="both"/>
        <w:rPr>
          <w:color w:val="484A4D"/>
        </w:rPr>
      </w:pPr>
      <w:r>
        <w:rPr>
          <w:i/>
          <w:color w:val="484A4D"/>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i/>
          <w:color w:val="484A4D"/>
        </w:rPr>
        <w:lastRenderedPageBreak/>
        <w:t>_______________________________________________________________________________________________________________________________________________________________________________________________________________________________________</w:t>
      </w:r>
      <w:r>
        <w:rPr>
          <w:color w:val="484A4D"/>
        </w:rPr>
        <w:t>6.2. Какой социальный признак объединяет народы, доля которых существенно выросла за 30 лет? Можно ли на основании данных таблицы делать вывод о существенном увеличении их численности? Почему? Сделайте предположение о причинах этого роста.</w:t>
      </w:r>
    </w:p>
    <w:p w:rsidR="00F859E7" w:rsidRDefault="00F859E7" w:rsidP="00F859E7">
      <w:pPr>
        <w:pStyle w:val="a5"/>
        <w:shd w:val="clear" w:color="auto" w:fill="FFFFFF"/>
        <w:jc w:val="both"/>
        <w:rPr>
          <w:color w:val="484A4D"/>
        </w:rPr>
      </w:pPr>
      <w:r>
        <w:rPr>
          <w:i/>
          <w:color w:val="484A4D"/>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484A4D"/>
        </w:rPr>
        <w:t>6.3. Народ, который указан в таблице последним, очень условно можно отнести к обозначенной группе. Можно ли объяснить произошедшие изменения доли его численности только демографическим спадом или религиозными традициями? Какова на Ваш взгляд, здесь главная причина?</w:t>
      </w:r>
    </w:p>
    <w:p w:rsidR="00F859E7" w:rsidRDefault="00F859E7" w:rsidP="00F859E7">
      <w:pPr>
        <w:pStyle w:val="a5"/>
        <w:shd w:val="clear" w:color="auto" w:fill="FFFFFF"/>
        <w:jc w:val="both"/>
        <w:rPr>
          <w:color w:val="484A4D"/>
        </w:rPr>
      </w:pPr>
      <w:r>
        <w:rPr>
          <w:i/>
          <w:color w:val="484A4D"/>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484A4D"/>
        </w:rPr>
        <w:t>6.4.</w:t>
      </w:r>
      <w:r w:rsidRPr="00F10509">
        <w:rPr>
          <w:color w:val="484A4D"/>
        </w:rPr>
        <w:t xml:space="preserve"> Данная</w:t>
      </w:r>
      <w:r>
        <w:rPr>
          <w:color w:val="484A4D"/>
        </w:rPr>
        <w:t xml:space="preserve"> таблица составлена по материалам Всесоюзных переписей населения, проводившихся в 1959, 1970, 1979 и 1989 гг. Как и теперь, ответы записывались со слов отвечавших. Как Вы думаете, имело ли это какое-то значение по сравнению с возможной статистикой паспортных служб (национальность тогда указывалась в паспортах)?</w:t>
      </w:r>
    </w:p>
    <w:p w:rsidR="00F859E7" w:rsidRDefault="00F859E7" w:rsidP="00F859E7">
      <w:pPr>
        <w:pStyle w:val="a5"/>
        <w:shd w:val="clear" w:color="auto" w:fill="FFFFFF"/>
        <w:jc w:val="both"/>
        <w:rPr>
          <w:color w:val="484A4D"/>
        </w:rPr>
      </w:pPr>
      <w:r>
        <w:rPr>
          <w:i/>
          <w:color w:val="484A4D"/>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484A4D"/>
        </w:rPr>
        <w:t>6.5. Ныне национальность в паспортах не указывается, но вопрос о национальности в ходе переписи все равно задается. Выскажите предположение, с какой целью это делается.</w:t>
      </w:r>
    </w:p>
    <w:p w:rsidR="00F859E7" w:rsidRPr="00DE2DE7" w:rsidRDefault="00F859E7" w:rsidP="00F859E7">
      <w:pPr>
        <w:pStyle w:val="a5"/>
        <w:shd w:val="clear" w:color="auto" w:fill="FFFFFF"/>
        <w:jc w:val="both"/>
        <w:rPr>
          <w:color w:val="484A4D"/>
        </w:rPr>
      </w:pPr>
      <w:r>
        <w:rPr>
          <w:i/>
          <w:color w:val="484A4D"/>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30FEA" w:rsidRPr="00430FEA" w:rsidRDefault="00F859E7" w:rsidP="00430FEA">
      <w:pPr>
        <w:rPr>
          <w:b/>
          <w:color w:val="000000"/>
        </w:rPr>
      </w:pPr>
      <w:r>
        <w:rPr>
          <w:b/>
          <w:color w:val="000000"/>
        </w:rPr>
        <w:t xml:space="preserve">Задание 7. </w:t>
      </w:r>
      <w:r w:rsidR="00CF6B4D">
        <w:rPr>
          <w:b/>
          <w:color w:val="000000"/>
        </w:rPr>
        <w:t xml:space="preserve">(10 баллов) </w:t>
      </w:r>
      <w:r>
        <w:rPr>
          <w:b/>
          <w:color w:val="000000"/>
        </w:rPr>
        <w:t>Познакомьтесь с пунктом 1 Статьи 575 Гражданского кодекса РФ и ответьте на вопросы по его содержанию.</w:t>
      </w:r>
    </w:p>
    <w:p w:rsidR="00F859E7" w:rsidRDefault="00F859E7" w:rsidP="00F859E7">
      <w:pPr>
        <w:rPr>
          <w:bCs/>
          <w:color w:val="000000"/>
          <w:sz w:val="24"/>
          <w:szCs w:val="24"/>
        </w:rPr>
      </w:pPr>
      <w:r>
        <w:rPr>
          <w:bCs/>
          <w:color w:val="000000"/>
          <w:sz w:val="24"/>
          <w:szCs w:val="24"/>
        </w:rPr>
        <w:t>Запрещение дарения.</w:t>
      </w:r>
    </w:p>
    <w:p w:rsidR="00F859E7" w:rsidRPr="00A3672D" w:rsidRDefault="00F859E7" w:rsidP="00F859E7">
      <w:pPr>
        <w:rPr>
          <w:bCs/>
          <w:color w:val="000000"/>
          <w:sz w:val="24"/>
          <w:szCs w:val="24"/>
        </w:rPr>
      </w:pPr>
      <w:r w:rsidRPr="00A3672D">
        <w:rPr>
          <w:bCs/>
          <w:color w:val="000000"/>
          <w:sz w:val="24"/>
          <w:szCs w:val="24"/>
        </w:rPr>
        <w:lastRenderedPageBreak/>
        <w:t>Не допускается дарение, за исключением обычных подарков, стоимость которых не превышает трех тысяч рублей:</w:t>
      </w:r>
    </w:p>
    <w:p w:rsidR="00F859E7" w:rsidRPr="00A3672D" w:rsidRDefault="00F859E7" w:rsidP="00F859E7">
      <w:pPr>
        <w:rPr>
          <w:bCs/>
          <w:color w:val="000000"/>
          <w:sz w:val="24"/>
          <w:szCs w:val="24"/>
        </w:rPr>
      </w:pPr>
      <w:r w:rsidRPr="00A3672D">
        <w:rPr>
          <w:bCs/>
          <w:color w:val="000000"/>
          <w:sz w:val="24"/>
          <w:szCs w:val="24"/>
        </w:rPr>
        <w:t>1) от имени малолетних и граждан, признанных недееспособными, их законными представителями;</w:t>
      </w:r>
    </w:p>
    <w:p w:rsidR="00F859E7" w:rsidRPr="00A3672D" w:rsidRDefault="00F859E7" w:rsidP="00F859E7">
      <w:pPr>
        <w:rPr>
          <w:bCs/>
          <w:color w:val="000000"/>
          <w:sz w:val="24"/>
          <w:szCs w:val="24"/>
        </w:rPr>
      </w:pPr>
      <w:r w:rsidRPr="00A3672D">
        <w:rPr>
          <w:bCs/>
          <w:color w:val="000000"/>
          <w:sz w:val="24"/>
          <w:szCs w:val="24"/>
        </w:rPr>
        <w:t>2) работникам образовательных организаций, медицинских организаций,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 и родственниками этих граждан;</w:t>
      </w:r>
    </w:p>
    <w:p w:rsidR="00F859E7" w:rsidRPr="00A3672D" w:rsidRDefault="00F859E7" w:rsidP="00F859E7">
      <w:pPr>
        <w:rPr>
          <w:bCs/>
          <w:color w:val="000000"/>
          <w:sz w:val="24"/>
          <w:szCs w:val="24"/>
        </w:rPr>
      </w:pPr>
      <w:r w:rsidRPr="00A3672D">
        <w:rPr>
          <w:bCs/>
          <w:color w:val="000000"/>
          <w:sz w:val="24"/>
          <w:szCs w:val="24"/>
        </w:rPr>
        <w:t>3)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p>
    <w:p w:rsidR="00F859E7" w:rsidRPr="00A3672D" w:rsidRDefault="00F859E7" w:rsidP="00F859E7">
      <w:pPr>
        <w:rPr>
          <w:bCs/>
          <w:color w:val="000000"/>
          <w:sz w:val="24"/>
          <w:szCs w:val="24"/>
        </w:rPr>
      </w:pPr>
      <w:r w:rsidRPr="00A3672D">
        <w:rPr>
          <w:bCs/>
          <w:color w:val="000000"/>
          <w:sz w:val="24"/>
          <w:szCs w:val="24"/>
        </w:rPr>
        <w:t>4) в отношениях между </w:t>
      </w:r>
      <w:hyperlink r:id="rId5" w:anchor="block_5002" w:history="1">
        <w:r w:rsidRPr="006C450A">
          <w:rPr>
            <w:bCs/>
            <w:color w:val="000000" w:themeColor="text1"/>
            <w:sz w:val="24"/>
            <w:szCs w:val="24"/>
          </w:rPr>
          <w:t>коммерческими</w:t>
        </w:r>
      </w:hyperlink>
      <w:r w:rsidRPr="00A3672D">
        <w:rPr>
          <w:bCs/>
          <w:color w:val="000000"/>
          <w:sz w:val="24"/>
          <w:szCs w:val="24"/>
        </w:rPr>
        <w:t> организациями.</w:t>
      </w:r>
    </w:p>
    <w:p w:rsidR="00770AC7" w:rsidRDefault="00F859E7" w:rsidP="0076262C">
      <w:pPr>
        <w:pStyle w:val="a5"/>
        <w:spacing w:before="0" w:beforeAutospacing="0" w:after="150" w:afterAutospacing="0"/>
        <w:jc w:val="both"/>
        <w:rPr>
          <w:color w:val="000000"/>
          <w:sz w:val="28"/>
          <w:szCs w:val="28"/>
        </w:rPr>
      </w:pPr>
      <w:r>
        <w:rPr>
          <w:color w:val="000000"/>
          <w:sz w:val="28"/>
          <w:szCs w:val="28"/>
        </w:rPr>
        <w:t xml:space="preserve"> 7.1. Дайте пояснения по каждому пункту, почему законодательство РФ считает необходимым запретить дорогие подарки?</w:t>
      </w:r>
    </w:p>
    <w:p w:rsidR="00F859E7" w:rsidRDefault="00F859E7" w:rsidP="0076262C">
      <w:pPr>
        <w:pStyle w:val="a5"/>
        <w:spacing w:before="0" w:beforeAutospacing="0" w:after="150" w:afterAutospacing="0"/>
        <w:jc w:val="both"/>
        <w:rPr>
          <w:color w:val="000000"/>
          <w:sz w:val="28"/>
          <w:szCs w:val="28"/>
        </w:rPr>
      </w:pPr>
      <w:r>
        <w:rPr>
          <w:color w:val="000000"/>
          <w:sz w:val="28"/>
          <w:szCs w:val="28"/>
        </w:rPr>
        <w:t>1) ______________________________________________________________________________________________________________________________________________________________________________________________________</w:t>
      </w:r>
    </w:p>
    <w:p w:rsidR="00F859E7" w:rsidRDefault="00F859E7" w:rsidP="0076262C">
      <w:pPr>
        <w:pStyle w:val="a5"/>
        <w:spacing w:before="0" w:beforeAutospacing="0" w:after="150" w:afterAutospacing="0"/>
        <w:jc w:val="both"/>
        <w:rPr>
          <w:color w:val="000000"/>
          <w:sz w:val="28"/>
          <w:szCs w:val="28"/>
        </w:rPr>
      </w:pPr>
      <w:r>
        <w:rPr>
          <w:color w:val="000000"/>
          <w:sz w:val="28"/>
          <w:szCs w:val="28"/>
        </w:rPr>
        <w:t>2) ______________________________________________________________________________________________________________________________________________________________________________________________________</w:t>
      </w:r>
    </w:p>
    <w:p w:rsidR="00F859E7" w:rsidRDefault="00F859E7" w:rsidP="0076262C">
      <w:pPr>
        <w:pStyle w:val="a5"/>
        <w:spacing w:before="0" w:beforeAutospacing="0" w:after="150" w:afterAutospacing="0"/>
        <w:jc w:val="both"/>
        <w:rPr>
          <w:color w:val="000000"/>
          <w:sz w:val="28"/>
          <w:szCs w:val="28"/>
        </w:rPr>
      </w:pPr>
      <w:r>
        <w:rPr>
          <w:color w:val="000000"/>
          <w:sz w:val="28"/>
          <w:szCs w:val="28"/>
        </w:rPr>
        <w:t>3) ______________________________________________________________________________________________________________________________________________________________________________________________________</w:t>
      </w:r>
    </w:p>
    <w:p w:rsidR="00F859E7" w:rsidRPr="00F859E7" w:rsidRDefault="00F859E7" w:rsidP="0076262C">
      <w:pPr>
        <w:pStyle w:val="a5"/>
        <w:spacing w:before="0" w:beforeAutospacing="0" w:after="150" w:afterAutospacing="0"/>
        <w:jc w:val="both"/>
        <w:rPr>
          <w:color w:val="000000"/>
          <w:sz w:val="28"/>
          <w:szCs w:val="28"/>
        </w:rPr>
      </w:pPr>
      <w:r>
        <w:rPr>
          <w:color w:val="000000"/>
          <w:sz w:val="28"/>
          <w:szCs w:val="28"/>
        </w:rPr>
        <w:t>4) ______________________________________________________________________________________________________________________________________________________________________________________________________</w:t>
      </w:r>
    </w:p>
    <w:p w:rsidR="001E11C9" w:rsidRDefault="00740998" w:rsidP="00E94442">
      <w:pPr>
        <w:pStyle w:val="a4"/>
        <w:ind w:left="360"/>
        <w:rPr>
          <w:rFonts w:ascii="Times New Roman" w:hAnsi="Times New Roman" w:cs="Times New Roman"/>
          <w:bCs/>
          <w:sz w:val="28"/>
          <w:szCs w:val="28"/>
        </w:rPr>
      </w:pPr>
      <w:r>
        <w:rPr>
          <w:rFonts w:ascii="Times New Roman" w:hAnsi="Times New Roman" w:cs="Times New Roman"/>
          <w:bCs/>
          <w:sz w:val="28"/>
          <w:szCs w:val="28"/>
        </w:rPr>
        <w:t>7.2</w:t>
      </w:r>
      <w:r w:rsidR="001E11C9">
        <w:rPr>
          <w:rFonts w:ascii="Times New Roman" w:hAnsi="Times New Roman" w:cs="Times New Roman"/>
          <w:bCs/>
          <w:sz w:val="28"/>
          <w:szCs w:val="28"/>
        </w:rPr>
        <w:t>.</w:t>
      </w:r>
      <w:r w:rsidR="009673F8">
        <w:rPr>
          <w:rFonts w:ascii="Times New Roman" w:hAnsi="Times New Roman" w:cs="Times New Roman"/>
          <w:bCs/>
          <w:sz w:val="28"/>
          <w:szCs w:val="28"/>
        </w:rPr>
        <w:t xml:space="preserve"> Статья 575 имеет также и второй пункт. В нем указаны исключительные случаи, когда высшие чиновники все же могут принимать подарки. Предположите, почему, и что с такими подарками должно произойти.</w:t>
      </w:r>
    </w:p>
    <w:p w:rsidR="009673F8" w:rsidRDefault="009673F8" w:rsidP="00E94442">
      <w:pPr>
        <w:pStyle w:val="a4"/>
        <w:ind w:left="360"/>
        <w:rPr>
          <w:rFonts w:ascii="Times New Roman" w:hAnsi="Times New Roman" w:cs="Times New Roman"/>
          <w:bCs/>
          <w:sz w:val="28"/>
          <w:szCs w:val="28"/>
        </w:rPr>
      </w:pPr>
      <w:r>
        <w:rPr>
          <w:rFonts w:ascii="Times New Roman" w:hAnsi="Times New Roman" w:cs="Times New Roman"/>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71AC" w:rsidRDefault="003A71AC" w:rsidP="00E94442">
      <w:pPr>
        <w:pStyle w:val="a4"/>
        <w:ind w:left="360"/>
        <w:rPr>
          <w:rFonts w:ascii="Times New Roman" w:hAnsi="Times New Roman" w:cs="Times New Roman"/>
          <w:bCs/>
          <w:sz w:val="28"/>
          <w:szCs w:val="28"/>
        </w:rPr>
      </w:pPr>
    </w:p>
    <w:p w:rsidR="003A71AC" w:rsidRDefault="003A71AC" w:rsidP="003A71AC">
      <w:pPr>
        <w:rPr>
          <w:b/>
          <w:iCs/>
          <w:color w:val="000000"/>
        </w:rPr>
      </w:pPr>
      <w:r>
        <w:rPr>
          <w:b/>
          <w:iCs/>
          <w:color w:val="000000"/>
        </w:rPr>
        <w:t xml:space="preserve">Задание 9. (30 баллов) Напишите сочинение (эссе) по любому из предложенных высказываний выдающихся мыслителей. </w:t>
      </w:r>
    </w:p>
    <w:p w:rsidR="003A71AC" w:rsidRDefault="003A71AC" w:rsidP="003A71AC">
      <w:pPr>
        <w:rPr>
          <w:b/>
          <w:i/>
          <w:iCs/>
          <w:color w:val="000000"/>
        </w:rPr>
      </w:pPr>
      <w:r>
        <w:rPr>
          <w:b/>
          <w:i/>
          <w:iCs/>
          <w:color w:val="000000"/>
        </w:rPr>
        <w:t>Темы для эссе:</w:t>
      </w:r>
    </w:p>
    <w:p w:rsidR="003A71AC" w:rsidRPr="00E70CD0" w:rsidRDefault="003A71AC" w:rsidP="003A71AC">
      <w:pPr>
        <w:pStyle w:val="citata"/>
        <w:shd w:val="clear" w:color="auto" w:fill="FFFFFF"/>
        <w:spacing w:before="0" w:beforeAutospacing="0" w:after="0" w:afterAutospacing="0"/>
        <w:jc w:val="both"/>
        <w:rPr>
          <w:color w:val="00221C"/>
        </w:rPr>
      </w:pPr>
      <w:r w:rsidRPr="00E70CD0">
        <w:rPr>
          <w:color w:val="00221C"/>
        </w:rPr>
        <w:t>Философия является медициной души.</w:t>
      </w:r>
    </w:p>
    <w:p w:rsidR="003A71AC" w:rsidRPr="00E70CD0" w:rsidRDefault="003A71AC" w:rsidP="003A71AC">
      <w:pPr>
        <w:pStyle w:val="avtor"/>
        <w:shd w:val="clear" w:color="auto" w:fill="FFFFFF"/>
        <w:spacing w:before="0" w:beforeAutospacing="0" w:after="0" w:afterAutospacing="0"/>
        <w:jc w:val="right"/>
        <w:rPr>
          <w:b/>
          <w:bCs/>
          <w:color w:val="00221C"/>
        </w:rPr>
      </w:pPr>
      <w:r w:rsidRPr="00E70CD0">
        <w:rPr>
          <w:b/>
          <w:bCs/>
          <w:color w:val="00221C"/>
        </w:rPr>
        <w:t>Цицерон</w:t>
      </w:r>
    </w:p>
    <w:p w:rsidR="003A71AC" w:rsidRPr="00E70CD0" w:rsidRDefault="003A71AC" w:rsidP="003A71AC">
      <w:pPr>
        <w:pStyle w:val="citata"/>
        <w:shd w:val="clear" w:color="auto" w:fill="FFFFFF"/>
        <w:spacing w:before="0" w:beforeAutospacing="0" w:after="0" w:afterAutospacing="0"/>
        <w:jc w:val="both"/>
        <w:rPr>
          <w:color w:val="00221C"/>
        </w:rPr>
      </w:pPr>
      <w:r w:rsidRPr="00E70CD0">
        <w:rPr>
          <w:color w:val="00221C"/>
        </w:rPr>
        <w:t>Я знаю только то, что ничего не знаю, но другие не знают и этого.</w:t>
      </w:r>
    </w:p>
    <w:p w:rsidR="003A71AC" w:rsidRPr="00E70CD0" w:rsidRDefault="003A71AC" w:rsidP="003A71AC">
      <w:pPr>
        <w:pStyle w:val="avtor"/>
        <w:shd w:val="clear" w:color="auto" w:fill="FFFFFF"/>
        <w:spacing w:before="0" w:beforeAutospacing="0" w:after="0" w:afterAutospacing="0"/>
        <w:jc w:val="right"/>
        <w:rPr>
          <w:b/>
          <w:bCs/>
          <w:color w:val="00221C"/>
        </w:rPr>
      </w:pPr>
      <w:r w:rsidRPr="00E70CD0">
        <w:rPr>
          <w:b/>
          <w:bCs/>
          <w:color w:val="00221C"/>
        </w:rPr>
        <w:t>Сократ</w:t>
      </w:r>
    </w:p>
    <w:p w:rsidR="003A71AC" w:rsidRPr="00E70CD0" w:rsidRDefault="003A71AC" w:rsidP="003A71AC">
      <w:pPr>
        <w:pStyle w:val="citata"/>
        <w:shd w:val="clear" w:color="auto" w:fill="FFFFFF"/>
        <w:spacing w:before="0" w:beforeAutospacing="0" w:after="0" w:afterAutospacing="0"/>
        <w:jc w:val="both"/>
        <w:rPr>
          <w:color w:val="00221C"/>
        </w:rPr>
      </w:pPr>
      <w:r w:rsidRPr="00E70CD0">
        <w:rPr>
          <w:color w:val="00221C"/>
        </w:rPr>
        <w:t>Деньги — хорошие слуги, но плохие хозяева.</w:t>
      </w:r>
    </w:p>
    <w:p w:rsidR="003A71AC" w:rsidRPr="00E70CD0" w:rsidRDefault="003A71AC" w:rsidP="003A71AC">
      <w:pPr>
        <w:pStyle w:val="avtor"/>
        <w:shd w:val="clear" w:color="auto" w:fill="FFFFFF"/>
        <w:spacing w:before="0" w:beforeAutospacing="0" w:after="0" w:afterAutospacing="0"/>
        <w:jc w:val="right"/>
        <w:rPr>
          <w:b/>
          <w:bCs/>
          <w:color w:val="00221C"/>
        </w:rPr>
      </w:pPr>
      <w:r w:rsidRPr="00E70CD0">
        <w:rPr>
          <w:b/>
          <w:bCs/>
          <w:color w:val="00221C"/>
        </w:rPr>
        <w:t>Фридрих Энгельс</w:t>
      </w:r>
    </w:p>
    <w:p w:rsidR="003A71AC" w:rsidRPr="00E70CD0" w:rsidRDefault="003A71AC" w:rsidP="003A71AC">
      <w:pPr>
        <w:pStyle w:val="citata"/>
        <w:shd w:val="clear" w:color="auto" w:fill="FFFFFF"/>
        <w:spacing w:before="0" w:beforeAutospacing="0" w:after="0" w:afterAutospacing="0"/>
        <w:jc w:val="both"/>
        <w:rPr>
          <w:color w:val="4B0E2B"/>
        </w:rPr>
      </w:pPr>
      <w:r w:rsidRPr="00E70CD0">
        <w:rPr>
          <w:color w:val="4B0E2B"/>
        </w:rPr>
        <w:t>Выбери работу, которую любишь, и тебе не придется работать ни одного дня в твоей жизни.</w:t>
      </w:r>
    </w:p>
    <w:p w:rsidR="003A71AC" w:rsidRPr="00E70CD0" w:rsidRDefault="003A71AC" w:rsidP="003A71AC">
      <w:pPr>
        <w:pStyle w:val="avtor-mini"/>
        <w:shd w:val="clear" w:color="auto" w:fill="FFFFFF"/>
        <w:spacing w:before="0" w:beforeAutospacing="0" w:after="0" w:afterAutospacing="0"/>
        <w:jc w:val="right"/>
        <w:rPr>
          <w:b/>
          <w:bCs/>
          <w:color w:val="4B0E2B"/>
        </w:rPr>
      </w:pPr>
      <w:r w:rsidRPr="00E70CD0">
        <w:rPr>
          <w:b/>
          <w:bCs/>
          <w:color w:val="4B0E2B"/>
        </w:rPr>
        <w:t>Конфуций</w:t>
      </w:r>
    </w:p>
    <w:p w:rsidR="003A71AC" w:rsidRPr="00E70CD0" w:rsidRDefault="003A71AC" w:rsidP="003A71AC">
      <w:pPr>
        <w:pStyle w:val="citata"/>
        <w:shd w:val="clear" w:color="auto" w:fill="FFFFFF"/>
        <w:spacing w:before="0" w:beforeAutospacing="0" w:after="0" w:afterAutospacing="0"/>
        <w:jc w:val="both"/>
        <w:rPr>
          <w:color w:val="351000"/>
        </w:rPr>
      </w:pPr>
      <w:r w:rsidRPr="00E70CD0">
        <w:rPr>
          <w:color w:val="351000"/>
        </w:rPr>
        <w:t>Много говорить о себе – тоже способ себя скрывать.</w:t>
      </w:r>
    </w:p>
    <w:p w:rsidR="003A71AC" w:rsidRPr="00E70CD0" w:rsidRDefault="003A71AC" w:rsidP="003A71AC">
      <w:pPr>
        <w:pStyle w:val="avtor"/>
        <w:shd w:val="clear" w:color="auto" w:fill="FFFFFF"/>
        <w:spacing w:before="0" w:beforeAutospacing="0" w:after="0" w:afterAutospacing="0"/>
        <w:jc w:val="right"/>
        <w:rPr>
          <w:b/>
          <w:bCs/>
          <w:color w:val="351000"/>
        </w:rPr>
      </w:pPr>
      <w:r w:rsidRPr="00E70CD0">
        <w:rPr>
          <w:b/>
          <w:bCs/>
          <w:color w:val="351000"/>
        </w:rPr>
        <w:t>Ницше</w:t>
      </w:r>
    </w:p>
    <w:p w:rsidR="003A71AC" w:rsidRPr="00E70CD0" w:rsidRDefault="003A71AC" w:rsidP="003A71AC">
      <w:pPr>
        <w:pStyle w:val="citata"/>
        <w:shd w:val="clear" w:color="auto" w:fill="FFFFFF"/>
        <w:spacing w:before="0" w:beforeAutospacing="0" w:after="0" w:afterAutospacing="0"/>
        <w:jc w:val="both"/>
        <w:rPr>
          <w:color w:val="02280E"/>
        </w:rPr>
      </w:pPr>
      <w:r w:rsidRPr="00E70CD0">
        <w:rPr>
          <w:color w:val="02280E"/>
        </w:rPr>
        <w:t>Мы не поможем людям, делая за них то, что они могли бы сделать сами.</w:t>
      </w:r>
    </w:p>
    <w:p w:rsidR="003A71AC" w:rsidRPr="00E70CD0" w:rsidRDefault="003A71AC" w:rsidP="003A71AC">
      <w:pPr>
        <w:pStyle w:val="avtor"/>
        <w:shd w:val="clear" w:color="auto" w:fill="FFFFFF"/>
        <w:spacing w:before="0" w:beforeAutospacing="0" w:after="0" w:afterAutospacing="0"/>
        <w:jc w:val="right"/>
        <w:rPr>
          <w:b/>
          <w:bCs/>
          <w:color w:val="02280E"/>
        </w:rPr>
      </w:pPr>
      <w:r w:rsidRPr="00E70CD0">
        <w:rPr>
          <w:b/>
          <w:bCs/>
          <w:color w:val="02280E"/>
        </w:rPr>
        <w:t>Авраам Линкольн</w:t>
      </w:r>
    </w:p>
    <w:p w:rsidR="003A71AC" w:rsidRPr="00E70CD0" w:rsidRDefault="003A71AC" w:rsidP="003A71AC">
      <w:pPr>
        <w:pStyle w:val="citata"/>
        <w:shd w:val="clear" w:color="auto" w:fill="FFFFFF"/>
        <w:spacing w:before="0" w:beforeAutospacing="0" w:after="0" w:afterAutospacing="0"/>
        <w:jc w:val="both"/>
        <w:rPr>
          <w:color w:val="02280E"/>
        </w:rPr>
      </w:pPr>
      <w:r w:rsidRPr="00E70CD0">
        <w:rPr>
          <w:color w:val="02280E"/>
        </w:rPr>
        <w:t>В политике приходится делать много такого, чего не следует делать.</w:t>
      </w:r>
    </w:p>
    <w:p w:rsidR="003A71AC" w:rsidRPr="00E70CD0" w:rsidRDefault="003A71AC" w:rsidP="003A71AC">
      <w:pPr>
        <w:pStyle w:val="avtor"/>
        <w:shd w:val="clear" w:color="auto" w:fill="FFFFFF"/>
        <w:spacing w:before="0" w:beforeAutospacing="0" w:after="0" w:afterAutospacing="0"/>
        <w:jc w:val="right"/>
        <w:rPr>
          <w:b/>
          <w:bCs/>
          <w:color w:val="02280E"/>
        </w:rPr>
      </w:pPr>
      <w:r w:rsidRPr="00E70CD0">
        <w:rPr>
          <w:b/>
          <w:bCs/>
          <w:color w:val="02280E"/>
        </w:rPr>
        <w:t>Теодор Рузвельт</w:t>
      </w:r>
    </w:p>
    <w:p w:rsidR="003A71AC" w:rsidRPr="00E70CD0" w:rsidRDefault="003A71AC" w:rsidP="003A71AC">
      <w:pPr>
        <w:pStyle w:val="citata"/>
        <w:shd w:val="clear" w:color="auto" w:fill="FFFFFF"/>
        <w:spacing w:before="0" w:beforeAutospacing="0" w:after="0" w:afterAutospacing="0"/>
        <w:jc w:val="both"/>
        <w:rPr>
          <w:color w:val="02280E"/>
        </w:rPr>
      </w:pPr>
      <w:r w:rsidRPr="00E70CD0">
        <w:rPr>
          <w:color w:val="02280E"/>
        </w:rPr>
        <w:t>Всегда выбирайте самый трудный путь — на нем вы не встретите конкурентов.</w:t>
      </w:r>
    </w:p>
    <w:p w:rsidR="003A71AC" w:rsidRPr="00E70CD0" w:rsidRDefault="003A71AC" w:rsidP="003A71AC">
      <w:pPr>
        <w:pStyle w:val="avtor"/>
        <w:shd w:val="clear" w:color="auto" w:fill="FFFFFF"/>
        <w:spacing w:before="0" w:beforeAutospacing="0" w:after="0" w:afterAutospacing="0"/>
        <w:jc w:val="right"/>
        <w:rPr>
          <w:b/>
          <w:bCs/>
          <w:color w:val="02280E"/>
        </w:rPr>
      </w:pPr>
      <w:r w:rsidRPr="00E70CD0">
        <w:rPr>
          <w:b/>
          <w:bCs/>
          <w:color w:val="02280E"/>
        </w:rPr>
        <w:t>Шарль де Голль</w:t>
      </w:r>
    </w:p>
    <w:p w:rsidR="003A71AC" w:rsidRPr="00E70CD0" w:rsidRDefault="003A71AC" w:rsidP="003A71AC">
      <w:pPr>
        <w:pStyle w:val="citata"/>
        <w:shd w:val="clear" w:color="auto" w:fill="FFFFFF"/>
        <w:spacing w:before="0" w:beforeAutospacing="0" w:after="0" w:afterAutospacing="0"/>
        <w:jc w:val="both"/>
        <w:rPr>
          <w:color w:val="02280E"/>
        </w:rPr>
      </w:pPr>
      <w:r w:rsidRPr="00E70CD0">
        <w:rPr>
          <w:color w:val="02280E"/>
        </w:rPr>
        <w:t>Политики всегда думают о народе, но никогда не говорят, что именно.</w:t>
      </w:r>
    </w:p>
    <w:p w:rsidR="003A71AC" w:rsidRPr="00E70CD0" w:rsidRDefault="003A71AC" w:rsidP="003A71AC">
      <w:pPr>
        <w:pStyle w:val="avtor"/>
        <w:shd w:val="clear" w:color="auto" w:fill="FFFFFF"/>
        <w:spacing w:before="0" w:beforeAutospacing="0" w:after="0" w:afterAutospacing="0"/>
        <w:jc w:val="right"/>
        <w:rPr>
          <w:b/>
          <w:bCs/>
          <w:color w:val="02280E"/>
        </w:rPr>
      </w:pPr>
      <w:r w:rsidRPr="00E70CD0">
        <w:rPr>
          <w:b/>
          <w:bCs/>
          <w:color w:val="02280E"/>
        </w:rPr>
        <w:t>Стас Янковский</w:t>
      </w:r>
    </w:p>
    <w:p w:rsidR="003A71AC" w:rsidRPr="00E70CD0" w:rsidRDefault="003A71AC" w:rsidP="003A71AC">
      <w:pPr>
        <w:pStyle w:val="citata"/>
        <w:shd w:val="clear" w:color="auto" w:fill="FFFFFF"/>
        <w:spacing w:before="0" w:beforeAutospacing="0" w:after="0" w:afterAutospacing="0"/>
        <w:jc w:val="both"/>
        <w:rPr>
          <w:color w:val="02280E"/>
        </w:rPr>
      </w:pPr>
      <w:r w:rsidRPr="00E70CD0">
        <w:rPr>
          <w:color w:val="02280E"/>
        </w:rPr>
        <w:t>Принцип «око за око» сделает весь мир слепым.</w:t>
      </w:r>
    </w:p>
    <w:p w:rsidR="003A71AC" w:rsidRPr="00E70CD0" w:rsidRDefault="003A71AC" w:rsidP="003A71AC">
      <w:pPr>
        <w:pStyle w:val="avtor"/>
        <w:shd w:val="clear" w:color="auto" w:fill="FFFFFF"/>
        <w:spacing w:before="0" w:beforeAutospacing="0" w:after="0" w:afterAutospacing="0"/>
        <w:jc w:val="right"/>
        <w:rPr>
          <w:b/>
          <w:bCs/>
          <w:color w:val="02280E"/>
        </w:rPr>
      </w:pPr>
      <w:r w:rsidRPr="00E70CD0">
        <w:rPr>
          <w:b/>
          <w:bCs/>
          <w:color w:val="02280E"/>
        </w:rPr>
        <w:t>Махатма Ганди</w:t>
      </w:r>
    </w:p>
    <w:p w:rsidR="003A71AC" w:rsidRPr="00E70CD0" w:rsidRDefault="003A71AC" w:rsidP="003A71AC">
      <w:pPr>
        <w:pStyle w:val="citata"/>
        <w:shd w:val="clear" w:color="auto" w:fill="FFFFFF"/>
        <w:spacing w:before="0" w:beforeAutospacing="0" w:after="0" w:afterAutospacing="0"/>
        <w:jc w:val="both"/>
        <w:rPr>
          <w:color w:val="000542"/>
        </w:rPr>
      </w:pPr>
      <w:r w:rsidRPr="00E70CD0">
        <w:rPr>
          <w:color w:val="000542"/>
        </w:rPr>
        <w:t>Человек, который говорит, что деньги не имеют значения, очевидно, не был без них долгое время.</w:t>
      </w:r>
    </w:p>
    <w:p w:rsidR="003A71AC" w:rsidRPr="00E70CD0" w:rsidRDefault="003A71AC" w:rsidP="003A71AC">
      <w:pPr>
        <w:pStyle w:val="avtor"/>
        <w:shd w:val="clear" w:color="auto" w:fill="FFFFFF"/>
        <w:spacing w:before="0" w:beforeAutospacing="0" w:after="0" w:afterAutospacing="0"/>
        <w:jc w:val="right"/>
        <w:rPr>
          <w:b/>
          <w:bCs/>
          <w:color w:val="000542"/>
        </w:rPr>
      </w:pPr>
      <w:r w:rsidRPr="00E70CD0">
        <w:rPr>
          <w:b/>
          <w:bCs/>
          <w:color w:val="000542"/>
        </w:rPr>
        <w:t xml:space="preserve">Роберт </w:t>
      </w:r>
      <w:proofErr w:type="spellStart"/>
      <w:r w:rsidRPr="00E70CD0">
        <w:rPr>
          <w:b/>
          <w:bCs/>
          <w:color w:val="000542"/>
        </w:rPr>
        <w:t>Кийосаки</w:t>
      </w:r>
      <w:proofErr w:type="spellEnd"/>
    </w:p>
    <w:p w:rsidR="003A71AC" w:rsidRPr="00E70CD0" w:rsidRDefault="003A71AC" w:rsidP="003A71AC">
      <w:pPr>
        <w:pStyle w:val="citata"/>
        <w:shd w:val="clear" w:color="auto" w:fill="FFFFFF"/>
        <w:spacing w:before="0" w:beforeAutospacing="0" w:after="0" w:afterAutospacing="0"/>
        <w:jc w:val="both"/>
        <w:rPr>
          <w:color w:val="000542"/>
        </w:rPr>
      </w:pPr>
      <w:r w:rsidRPr="00E70CD0">
        <w:rPr>
          <w:color w:val="000542"/>
        </w:rPr>
        <w:t>Если у тебя нет своей цели в жизни, то ты будешь работать на того, у кого она есть.</w:t>
      </w:r>
    </w:p>
    <w:p w:rsidR="003A71AC" w:rsidRPr="00E70CD0" w:rsidRDefault="003A71AC" w:rsidP="003A71AC">
      <w:pPr>
        <w:pStyle w:val="avtor"/>
        <w:shd w:val="clear" w:color="auto" w:fill="FFFFFF"/>
        <w:spacing w:before="0" w:beforeAutospacing="0" w:after="0" w:afterAutospacing="0"/>
        <w:jc w:val="right"/>
        <w:rPr>
          <w:b/>
          <w:bCs/>
          <w:color w:val="000542"/>
        </w:rPr>
      </w:pPr>
      <w:r w:rsidRPr="00E70CD0">
        <w:rPr>
          <w:b/>
          <w:bCs/>
          <w:color w:val="000542"/>
        </w:rPr>
        <w:t>Роберт Энтони</w:t>
      </w:r>
    </w:p>
    <w:p w:rsidR="003A71AC" w:rsidRPr="00E70CD0" w:rsidRDefault="003A71AC" w:rsidP="003A71AC">
      <w:pPr>
        <w:pStyle w:val="citata"/>
        <w:shd w:val="clear" w:color="auto" w:fill="FFFFFF"/>
        <w:spacing w:before="0" w:beforeAutospacing="0" w:after="0" w:afterAutospacing="0"/>
        <w:jc w:val="both"/>
        <w:rPr>
          <w:color w:val="000542"/>
        </w:rPr>
      </w:pPr>
      <w:r w:rsidRPr="00E70CD0">
        <w:rPr>
          <w:color w:val="000542"/>
        </w:rPr>
        <w:t>Высшая цель, которой может служить искусство, - способность тому, чтобы люди глубже понимали жизнь и больше ее любили.</w:t>
      </w:r>
    </w:p>
    <w:p w:rsidR="003A71AC" w:rsidRDefault="003A71AC" w:rsidP="003A71AC">
      <w:pPr>
        <w:pStyle w:val="avtor"/>
        <w:shd w:val="clear" w:color="auto" w:fill="FFFFFF"/>
        <w:spacing w:before="0" w:beforeAutospacing="0" w:after="0" w:afterAutospacing="0"/>
        <w:jc w:val="right"/>
        <w:rPr>
          <w:rFonts w:ascii="Lucida Console" w:hAnsi="Lucida Console"/>
          <w:b/>
          <w:bCs/>
          <w:color w:val="000542"/>
          <w:sz w:val="16"/>
          <w:szCs w:val="16"/>
        </w:rPr>
      </w:pPr>
      <w:proofErr w:type="spellStart"/>
      <w:r w:rsidRPr="00E70CD0">
        <w:rPr>
          <w:b/>
          <w:bCs/>
          <w:color w:val="000542"/>
        </w:rPr>
        <w:t>Рокуэлл</w:t>
      </w:r>
      <w:proofErr w:type="spellEnd"/>
      <w:r w:rsidRPr="00E70CD0">
        <w:rPr>
          <w:b/>
          <w:bCs/>
          <w:color w:val="000542"/>
        </w:rPr>
        <w:t xml:space="preserve"> Кент</w:t>
      </w:r>
    </w:p>
    <w:tbl>
      <w:tblPr>
        <w:tblStyle w:val="a3"/>
        <w:tblW w:w="0" w:type="auto"/>
        <w:tblLook w:val="04A0" w:firstRow="1" w:lastRow="0" w:firstColumn="1" w:lastColumn="0" w:noHBand="0" w:noVBand="1"/>
      </w:tblPr>
      <w:tblGrid>
        <w:gridCol w:w="1955"/>
        <w:gridCol w:w="853"/>
        <w:gridCol w:w="853"/>
        <w:gridCol w:w="854"/>
        <w:gridCol w:w="855"/>
        <w:gridCol w:w="855"/>
        <w:gridCol w:w="855"/>
        <w:gridCol w:w="855"/>
        <w:gridCol w:w="818"/>
      </w:tblGrid>
      <w:tr w:rsidR="003A71AC" w:rsidTr="00DF4954">
        <w:tc>
          <w:tcPr>
            <w:tcW w:w="1955" w:type="dxa"/>
          </w:tcPr>
          <w:p w:rsidR="003A71AC" w:rsidRDefault="003A71AC" w:rsidP="00DF4954">
            <w:pPr>
              <w:pStyle w:val="a5"/>
              <w:spacing w:before="0" w:beforeAutospacing="0" w:after="150" w:afterAutospacing="0" w:line="360" w:lineRule="atLeast"/>
              <w:jc w:val="both"/>
              <w:rPr>
                <w:b/>
                <w:bCs/>
              </w:rPr>
            </w:pPr>
            <w:r>
              <w:rPr>
                <w:b/>
                <w:bCs/>
              </w:rPr>
              <w:t>Задание</w:t>
            </w:r>
          </w:p>
        </w:tc>
        <w:tc>
          <w:tcPr>
            <w:tcW w:w="853" w:type="dxa"/>
          </w:tcPr>
          <w:p w:rsidR="003A71AC" w:rsidRDefault="003A71AC" w:rsidP="00DF4954">
            <w:pPr>
              <w:pStyle w:val="a5"/>
              <w:spacing w:before="0" w:beforeAutospacing="0" w:after="150" w:afterAutospacing="0" w:line="360" w:lineRule="atLeast"/>
              <w:jc w:val="center"/>
              <w:rPr>
                <w:b/>
                <w:bCs/>
              </w:rPr>
            </w:pPr>
            <w:r>
              <w:rPr>
                <w:b/>
                <w:bCs/>
              </w:rPr>
              <w:t>1</w:t>
            </w:r>
          </w:p>
        </w:tc>
        <w:tc>
          <w:tcPr>
            <w:tcW w:w="853" w:type="dxa"/>
          </w:tcPr>
          <w:p w:rsidR="003A71AC" w:rsidRDefault="003A71AC" w:rsidP="00DF4954">
            <w:pPr>
              <w:pStyle w:val="a5"/>
              <w:spacing w:before="0" w:beforeAutospacing="0" w:after="150" w:afterAutospacing="0" w:line="360" w:lineRule="atLeast"/>
              <w:jc w:val="center"/>
              <w:rPr>
                <w:b/>
                <w:bCs/>
              </w:rPr>
            </w:pPr>
            <w:r>
              <w:rPr>
                <w:b/>
                <w:bCs/>
              </w:rPr>
              <w:t>2</w:t>
            </w:r>
          </w:p>
        </w:tc>
        <w:tc>
          <w:tcPr>
            <w:tcW w:w="854" w:type="dxa"/>
          </w:tcPr>
          <w:p w:rsidR="003A71AC" w:rsidRDefault="003A71AC" w:rsidP="00DF4954">
            <w:pPr>
              <w:pStyle w:val="a5"/>
              <w:spacing w:before="0" w:beforeAutospacing="0" w:after="150" w:afterAutospacing="0" w:line="360" w:lineRule="atLeast"/>
              <w:jc w:val="center"/>
              <w:rPr>
                <w:b/>
                <w:bCs/>
              </w:rPr>
            </w:pPr>
            <w:r>
              <w:rPr>
                <w:b/>
                <w:bCs/>
              </w:rPr>
              <w:t>3</w:t>
            </w:r>
          </w:p>
        </w:tc>
        <w:tc>
          <w:tcPr>
            <w:tcW w:w="855" w:type="dxa"/>
          </w:tcPr>
          <w:p w:rsidR="003A71AC" w:rsidRDefault="003A71AC" w:rsidP="00DF4954">
            <w:pPr>
              <w:pStyle w:val="a5"/>
              <w:spacing w:before="0" w:beforeAutospacing="0" w:after="150" w:afterAutospacing="0" w:line="360" w:lineRule="atLeast"/>
              <w:jc w:val="center"/>
              <w:rPr>
                <w:b/>
                <w:bCs/>
              </w:rPr>
            </w:pPr>
            <w:r>
              <w:rPr>
                <w:b/>
                <w:bCs/>
              </w:rPr>
              <w:t>4</w:t>
            </w:r>
          </w:p>
        </w:tc>
        <w:tc>
          <w:tcPr>
            <w:tcW w:w="855" w:type="dxa"/>
          </w:tcPr>
          <w:p w:rsidR="003A71AC" w:rsidRDefault="003A71AC" w:rsidP="00DF4954">
            <w:pPr>
              <w:pStyle w:val="a5"/>
              <w:spacing w:before="0" w:beforeAutospacing="0" w:after="150" w:afterAutospacing="0" w:line="360" w:lineRule="atLeast"/>
              <w:jc w:val="center"/>
              <w:rPr>
                <w:b/>
                <w:bCs/>
              </w:rPr>
            </w:pPr>
            <w:r>
              <w:rPr>
                <w:b/>
                <w:bCs/>
              </w:rPr>
              <w:t>5</w:t>
            </w:r>
          </w:p>
        </w:tc>
        <w:tc>
          <w:tcPr>
            <w:tcW w:w="855" w:type="dxa"/>
          </w:tcPr>
          <w:p w:rsidR="003A71AC" w:rsidRDefault="003A71AC" w:rsidP="00DF4954">
            <w:pPr>
              <w:pStyle w:val="a5"/>
              <w:spacing w:before="0" w:beforeAutospacing="0" w:after="150" w:afterAutospacing="0" w:line="360" w:lineRule="atLeast"/>
              <w:jc w:val="center"/>
              <w:rPr>
                <w:b/>
                <w:bCs/>
              </w:rPr>
            </w:pPr>
            <w:r>
              <w:rPr>
                <w:b/>
                <w:bCs/>
              </w:rPr>
              <w:t>6</w:t>
            </w:r>
          </w:p>
        </w:tc>
        <w:tc>
          <w:tcPr>
            <w:tcW w:w="855" w:type="dxa"/>
          </w:tcPr>
          <w:p w:rsidR="003A71AC" w:rsidRDefault="003A71AC" w:rsidP="00DF4954">
            <w:pPr>
              <w:pStyle w:val="a5"/>
              <w:spacing w:before="0" w:beforeAutospacing="0" w:after="150" w:afterAutospacing="0" w:line="360" w:lineRule="atLeast"/>
              <w:jc w:val="center"/>
              <w:rPr>
                <w:b/>
                <w:bCs/>
              </w:rPr>
            </w:pPr>
            <w:r>
              <w:rPr>
                <w:b/>
                <w:bCs/>
              </w:rPr>
              <w:t>7</w:t>
            </w:r>
          </w:p>
        </w:tc>
        <w:tc>
          <w:tcPr>
            <w:tcW w:w="818" w:type="dxa"/>
          </w:tcPr>
          <w:p w:rsidR="003A71AC" w:rsidRDefault="003A71AC" w:rsidP="00DF4954">
            <w:pPr>
              <w:pStyle w:val="a5"/>
              <w:spacing w:before="0" w:beforeAutospacing="0" w:after="150" w:afterAutospacing="0" w:line="360" w:lineRule="atLeast"/>
              <w:jc w:val="center"/>
              <w:rPr>
                <w:b/>
                <w:bCs/>
              </w:rPr>
            </w:pPr>
            <w:r>
              <w:rPr>
                <w:b/>
                <w:bCs/>
              </w:rPr>
              <w:t>8</w:t>
            </w:r>
          </w:p>
        </w:tc>
      </w:tr>
      <w:tr w:rsidR="003A71AC" w:rsidTr="00DF4954">
        <w:tc>
          <w:tcPr>
            <w:tcW w:w="1955" w:type="dxa"/>
          </w:tcPr>
          <w:p w:rsidR="003A71AC" w:rsidRDefault="003A71AC" w:rsidP="00DF4954">
            <w:pPr>
              <w:pStyle w:val="a5"/>
              <w:spacing w:before="0" w:beforeAutospacing="0" w:after="150" w:afterAutospacing="0" w:line="360" w:lineRule="atLeast"/>
              <w:jc w:val="both"/>
              <w:rPr>
                <w:b/>
                <w:bCs/>
              </w:rPr>
            </w:pPr>
            <w:r>
              <w:rPr>
                <w:b/>
                <w:bCs/>
              </w:rPr>
              <w:t>Максимальный балл</w:t>
            </w:r>
          </w:p>
        </w:tc>
        <w:tc>
          <w:tcPr>
            <w:tcW w:w="853" w:type="dxa"/>
          </w:tcPr>
          <w:p w:rsidR="003A71AC" w:rsidRDefault="003A71AC" w:rsidP="00DF4954">
            <w:pPr>
              <w:pStyle w:val="a5"/>
              <w:spacing w:before="0" w:beforeAutospacing="0" w:after="150" w:afterAutospacing="0" w:line="360" w:lineRule="atLeast"/>
              <w:jc w:val="center"/>
              <w:rPr>
                <w:b/>
                <w:bCs/>
              </w:rPr>
            </w:pPr>
            <w:r>
              <w:rPr>
                <w:b/>
                <w:bCs/>
              </w:rPr>
              <w:t>5</w:t>
            </w:r>
          </w:p>
        </w:tc>
        <w:tc>
          <w:tcPr>
            <w:tcW w:w="853" w:type="dxa"/>
          </w:tcPr>
          <w:p w:rsidR="003A71AC" w:rsidRDefault="003A71AC" w:rsidP="00DF4954">
            <w:pPr>
              <w:pStyle w:val="a5"/>
              <w:spacing w:before="0" w:beforeAutospacing="0" w:after="150" w:afterAutospacing="0" w:line="360" w:lineRule="atLeast"/>
              <w:jc w:val="center"/>
              <w:rPr>
                <w:b/>
                <w:bCs/>
              </w:rPr>
            </w:pPr>
            <w:r>
              <w:rPr>
                <w:b/>
                <w:bCs/>
              </w:rPr>
              <w:t>8</w:t>
            </w:r>
          </w:p>
        </w:tc>
        <w:tc>
          <w:tcPr>
            <w:tcW w:w="854" w:type="dxa"/>
          </w:tcPr>
          <w:p w:rsidR="003A71AC" w:rsidRDefault="003A71AC" w:rsidP="00DF4954">
            <w:pPr>
              <w:pStyle w:val="a5"/>
              <w:spacing w:before="0" w:beforeAutospacing="0" w:after="150" w:afterAutospacing="0" w:line="360" w:lineRule="atLeast"/>
              <w:jc w:val="center"/>
              <w:rPr>
                <w:b/>
                <w:bCs/>
              </w:rPr>
            </w:pPr>
            <w:r>
              <w:rPr>
                <w:b/>
                <w:bCs/>
              </w:rPr>
              <w:t>9</w:t>
            </w:r>
          </w:p>
        </w:tc>
        <w:tc>
          <w:tcPr>
            <w:tcW w:w="855" w:type="dxa"/>
          </w:tcPr>
          <w:p w:rsidR="003A71AC" w:rsidRDefault="003A71AC" w:rsidP="00DF4954">
            <w:pPr>
              <w:pStyle w:val="a5"/>
              <w:spacing w:before="0" w:beforeAutospacing="0" w:after="150" w:afterAutospacing="0" w:line="360" w:lineRule="atLeast"/>
              <w:jc w:val="center"/>
              <w:rPr>
                <w:b/>
                <w:bCs/>
              </w:rPr>
            </w:pPr>
            <w:r>
              <w:rPr>
                <w:b/>
                <w:bCs/>
              </w:rPr>
              <w:t>12</w:t>
            </w:r>
          </w:p>
        </w:tc>
        <w:tc>
          <w:tcPr>
            <w:tcW w:w="855" w:type="dxa"/>
          </w:tcPr>
          <w:p w:rsidR="003A71AC" w:rsidRDefault="003A71AC" w:rsidP="00DF4954">
            <w:pPr>
              <w:pStyle w:val="a5"/>
              <w:spacing w:before="0" w:beforeAutospacing="0" w:after="150" w:afterAutospacing="0" w:line="360" w:lineRule="atLeast"/>
              <w:jc w:val="center"/>
              <w:rPr>
                <w:b/>
                <w:bCs/>
              </w:rPr>
            </w:pPr>
            <w:r>
              <w:rPr>
                <w:b/>
                <w:bCs/>
              </w:rPr>
              <w:t>11</w:t>
            </w:r>
          </w:p>
        </w:tc>
        <w:tc>
          <w:tcPr>
            <w:tcW w:w="855" w:type="dxa"/>
          </w:tcPr>
          <w:p w:rsidR="003A71AC" w:rsidRDefault="003A71AC" w:rsidP="00DF4954">
            <w:pPr>
              <w:pStyle w:val="a5"/>
              <w:spacing w:before="0" w:beforeAutospacing="0" w:after="150" w:afterAutospacing="0" w:line="360" w:lineRule="atLeast"/>
              <w:jc w:val="center"/>
              <w:rPr>
                <w:b/>
                <w:bCs/>
              </w:rPr>
            </w:pPr>
            <w:r>
              <w:rPr>
                <w:b/>
                <w:bCs/>
              </w:rPr>
              <w:t>15</w:t>
            </w:r>
          </w:p>
        </w:tc>
        <w:tc>
          <w:tcPr>
            <w:tcW w:w="855" w:type="dxa"/>
          </w:tcPr>
          <w:p w:rsidR="003A71AC" w:rsidRDefault="003A71AC" w:rsidP="00DF4954">
            <w:pPr>
              <w:pStyle w:val="a5"/>
              <w:spacing w:before="0" w:beforeAutospacing="0" w:after="150" w:afterAutospacing="0" w:line="360" w:lineRule="atLeast"/>
              <w:jc w:val="center"/>
              <w:rPr>
                <w:b/>
                <w:bCs/>
              </w:rPr>
            </w:pPr>
            <w:r>
              <w:rPr>
                <w:b/>
                <w:bCs/>
              </w:rPr>
              <w:t>10</w:t>
            </w:r>
          </w:p>
        </w:tc>
        <w:tc>
          <w:tcPr>
            <w:tcW w:w="818" w:type="dxa"/>
          </w:tcPr>
          <w:p w:rsidR="003A71AC" w:rsidRDefault="003A71AC" w:rsidP="00DF4954">
            <w:pPr>
              <w:pStyle w:val="a5"/>
              <w:spacing w:before="0" w:beforeAutospacing="0" w:after="150" w:afterAutospacing="0" w:line="360" w:lineRule="atLeast"/>
              <w:jc w:val="center"/>
              <w:rPr>
                <w:b/>
                <w:bCs/>
              </w:rPr>
            </w:pPr>
            <w:r>
              <w:rPr>
                <w:b/>
                <w:bCs/>
              </w:rPr>
              <w:t>30</w:t>
            </w:r>
          </w:p>
        </w:tc>
      </w:tr>
      <w:tr w:rsidR="003A71AC" w:rsidTr="00DF4954">
        <w:tc>
          <w:tcPr>
            <w:tcW w:w="1955" w:type="dxa"/>
          </w:tcPr>
          <w:p w:rsidR="003A71AC" w:rsidRDefault="003A71AC" w:rsidP="00DF4954">
            <w:pPr>
              <w:pStyle w:val="a5"/>
              <w:spacing w:before="0" w:beforeAutospacing="0" w:after="150" w:afterAutospacing="0" w:line="360" w:lineRule="atLeast"/>
              <w:jc w:val="both"/>
              <w:rPr>
                <w:b/>
                <w:bCs/>
              </w:rPr>
            </w:pPr>
            <w:r>
              <w:rPr>
                <w:b/>
                <w:bCs/>
              </w:rPr>
              <w:t>Оценка жюри</w:t>
            </w:r>
          </w:p>
          <w:p w:rsidR="003A71AC" w:rsidRDefault="003A71AC" w:rsidP="00DF4954">
            <w:pPr>
              <w:pStyle w:val="a5"/>
              <w:spacing w:before="0" w:beforeAutospacing="0" w:after="150" w:afterAutospacing="0" w:line="360" w:lineRule="atLeast"/>
              <w:jc w:val="both"/>
              <w:rPr>
                <w:b/>
                <w:bCs/>
              </w:rPr>
            </w:pPr>
          </w:p>
          <w:p w:rsidR="003A71AC" w:rsidRDefault="003A71AC" w:rsidP="00DF4954">
            <w:pPr>
              <w:pStyle w:val="a5"/>
              <w:spacing w:before="0" w:beforeAutospacing="0" w:after="150" w:afterAutospacing="0" w:line="360" w:lineRule="atLeast"/>
              <w:jc w:val="both"/>
              <w:rPr>
                <w:b/>
                <w:bCs/>
              </w:rPr>
            </w:pPr>
          </w:p>
        </w:tc>
        <w:tc>
          <w:tcPr>
            <w:tcW w:w="853" w:type="dxa"/>
          </w:tcPr>
          <w:p w:rsidR="003A71AC" w:rsidRDefault="003A71AC" w:rsidP="00DF4954">
            <w:pPr>
              <w:pStyle w:val="a5"/>
              <w:spacing w:before="0" w:beforeAutospacing="0" w:after="150" w:afterAutospacing="0" w:line="360" w:lineRule="atLeast"/>
              <w:jc w:val="both"/>
              <w:rPr>
                <w:b/>
                <w:bCs/>
              </w:rPr>
            </w:pPr>
          </w:p>
        </w:tc>
        <w:tc>
          <w:tcPr>
            <w:tcW w:w="853" w:type="dxa"/>
          </w:tcPr>
          <w:p w:rsidR="003A71AC" w:rsidRDefault="003A71AC" w:rsidP="00DF4954">
            <w:pPr>
              <w:pStyle w:val="a5"/>
              <w:spacing w:before="0" w:beforeAutospacing="0" w:after="150" w:afterAutospacing="0" w:line="360" w:lineRule="atLeast"/>
              <w:jc w:val="both"/>
              <w:rPr>
                <w:b/>
                <w:bCs/>
              </w:rPr>
            </w:pPr>
          </w:p>
        </w:tc>
        <w:tc>
          <w:tcPr>
            <w:tcW w:w="854" w:type="dxa"/>
          </w:tcPr>
          <w:p w:rsidR="003A71AC" w:rsidRDefault="003A71AC" w:rsidP="00DF4954">
            <w:pPr>
              <w:pStyle w:val="a5"/>
              <w:spacing w:before="0" w:beforeAutospacing="0" w:after="150" w:afterAutospacing="0" w:line="360" w:lineRule="atLeast"/>
              <w:jc w:val="both"/>
              <w:rPr>
                <w:b/>
                <w:bCs/>
              </w:rPr>
            </w:pPr>
          </w:p>
        </w:tc>
        <w:tc>
          <w:tcPr>
            <w:tcW w:w="855" w:type="dxa"/>
          </w:tcPr>
          <w:p w:rsidR="003A71AC" w:rsidRDefault="003A71AC" w:rsidP="00DF4954">
            <w:pPr>
              <w:pStyle w:val="a5"/>
              <w:spacing w:before="0" w:beforeAutospacing="0" w:after="150" w:afterAutospacing="0" w:line="360" w:lineRule="atLeast"/>
              <w:jc w:val="both"/>
              <w:rPr>
                <w:b/>
                <w:bCs/>
              </w:rPr>
            </w:pPr>
          </w:p>
        </w:tc>
        <w:tc>
          <w:tcPr>
            <w:tcW w:w="855" w:type="dxa"/>
          </w:tcPr>
          <w:p w:rsidR="003A71AC" w:rsidRDefault="003A71AC" w:rsidP="00DF4954">
            <w:pPr>
              <w:pStyle w:val="a5"/>
              <w:spacing w:before="0" w:beforeAutospacing="0" w:after="150" w:afterAutospacing="0" w:line="360" w:lineRule="atLeast"/>
              <w:jc w:val="both"/>
              <w:rPr>
                <w:b/>
                <w:bCs/>
              </w:rPr>
            </w:pPr>
          </w:p>
        </w:tc>
        <w:tc>
          <w:tcPr>
            <w:tcW w:w="855" w:type="dxa"/>
          </w:tcPr>
          <w:p w:rsidR="003A71AC" w:rsidRDefault="003A71AC" w:rsidP="00DF4954">
            <w:pPr>
              <w:pStyle w:val="a5"/>
              <w:spacing w:before="0" w:beforeAutospacing="0" w:after="150" w:afterAutospacing="0" w:line="360" w:lineRule="atLeast"/>
              <w:jc w:val="both"/>
              <w:rPr>
                <w:b/>
                <w:bCs/>
              </w:rPr>
            </w:pPr>
          </w:p>
        </w:tc>
        <w:tc>
          <w:tcPr>
            <w:tcW w:w="855" w:type="dxa"/>
          </w:tcPr>
          <w:p w:rsidR="003A71AC" w:rsidRDefault="003A71AC" w:rsidP="00DF4954">
            <w:pPr>
              <w:pStyle w:val="a5"/>
              <w:spacing w:before="0" w:beforeAutospacing="0" w:after="150" w:afterAutospacing="0" w:line="360" w:lineRule="atLeast"/>
              <w:jc w:val="both"/>
              <w:rPr>
                <w:b/>
                <w:bCs/>
              </w:rPr>
            </w:pPr>
          </w:p>
        </w:tc>
        <w:tc>
          <w:tcPr>
            <w:tcW w:w="818" w:type="dxa"/>
          </w:tcPr>
          <w:p w:rsidR="003A71AC" w:rsidRDefault="003A71AC" w:rsidP="00DF4954">
            <w:pPr>
              <w:pStyle w:val="a5"/>
              <w:spacing w:before="0" w:beforeAutospacing="0" w:after="150" w:afterAutospacing="0" w:line="360" w:lineRule="atLeast"/>
              <w:jc w:val="both"/>
              <w:rPr>
                <w:b/>
                <w:bCs/>
              </w:rPr>
            </w:pPr>
          </w:p>
        </w:tc>
      </w:tr>
    </w:tbl>
    <w:p w:rsidR="003A71AC" w:rsidRPr="00F859E7" w:rsidRDefault="003A71AC" w:rsidP="00E94442">
      <w:pPr>
        <w:pStyle w:val="a4"/>
        <w:ind w:left="360"/>
        <w:rPr>
          <w:rFonts w:ascii="Times New Roman" w:hAnsi="Times New Roman" w:cs="Times New Roman"/>
          <w:bCs/>
          <w:sz w:val="28"/>
          <w:szCs w:val="28"/>
        </w:rPr>
      </w:pPr>
    </w:p>
    <w:sectPr w:rsidR="003A71AC" w:rsidRPr="00F859E7" w:rsidSect="005D1A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B3F29"/>
    <w:multiLevelType w:val="hybridMultilevel"/>
    <w:tmpl w:val="5A04D264"/>
    <w:lvl w:ilvl="0" w:tplc="01DEF8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7862DA3"/>
    <w:multiLevelType w:val="hybridMultilevel"/>
    <w:tmpl w:val="49523A9E"/>
    <w:lvl w:ilvl="0" w:tplc="5C9AF4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68C933BF"/>
    <w:multiLevelType w:val="multilevel"/>
    <w:tmpl w:val="B0367624"/>
    <w:lvl w:ilvl="0">
      <w:start w:val="2"/>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F15AE"/>
    <w:rsid w:val="00071E4F"/>
    <w:rsid w:val="001941CC"/>
    <w:rsid w:val="001C69D1"/>
    <w:rsid w:val="001E11C9"/>
    <w:rsid w:val="0027661E"/>
    <w:rsid w:val="00302567"/>
    <w:rsid w:val="00336F3E"/>
    <w:rsid w:val="003712CD"/>
    <w:rsid w:val="003A71AC"/>
    <w:rsid w:val="00430FEA"/>
    <w:rsid w:val="004C0946"/>
    <w:rsid w:val="005D1A36"/>
    <w:rsid w:val="005E16B0"/>
    <w:rsid w:val="00666579"/>
    <w:rsid w:val="00740998"/>
    <w:rsid w:val="0076262C"/>
    <w:rsid w:val="00770AC7"/>
    <w:rsid w:val="00862BFC"/>
    <w:rsid w:val="00921ACA"/>
    <w:rsid w:val="009673F8"/>
    <w:rsid w:val="009A4461"/>
    <w:rsid w:val="00A409E2"/>
    <w:rsid w:val="00AD5966"/>
    <w:rsid w:val="00CB1D71"/>
    <w:rsid w:val="00CF6B4D"/>
    <w:rsid w:val="00D56691"/>
    <w:rsid w:val="00DB084E"/>
    <w:rsid w:val="00E94442"/>
    <w:rsid w:val="00F71D73"/>
    <w:rsid w:val="00F859E7"/>
    <w:rsid w:val="00FD438C"/>
    <w:rsid w:val="00FF15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450380-CE6F-4E62-8C01-1941B953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5AE"/>
    <w:pPr>
      <w:spacing w:before="0" w:beforeAutospacing="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1ACA"/>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921ACA"/>
    <w:pPr>
      <w:spacing w:before="100" w:beforeAutospacing="1"/>
      <w:ind w:left="720"/>
      <w:contextualSpacing/>
    </w:pPr>
    <w:rPr>
      <w:rFonts w:asciiTheme="minorHAnsi" w:eastAsiaTheme="minorHAnsi" w:hAnsiTheme="minorHAnsi" w:cstheme="minorBidi"/>
      <w:sz w:val="22"/>
      <w:szCs w:val="22"/>
      <w:lang w:eastAsia="en-US"/>
    </w:rPr>
  </w:style>
  <w:style w:type="paragraph" w:styleId="a5">
    <w:name w:val="Normal (Web)"/>
    <w:basedOn w:val="a"/>
    <w:unhideWhenUsed/>
    <w:rsid w:val="0076262C"/>
    <w:pPr>
      <w:spacing w:before="100" w:beforeAutospacing="1" w:after="100" w:afterAutospacing="1"/>
    </w:pPr>
    <w:rPr>
      <w:sz w:val="24"/>
      <w:szCs w:val="24"/>
    </w:rPr>
  </w:style>
  <w:style w:type="character" w:styleId="a6">
    <w:name w:val="Strong"/>
    <w:basedOn w:val="a0"/>
    <w:uiPriority w:val="22"/>
    <w:qFormat/>
    <w:rsid w:val="00770AC7"/>
    <w:rPr>
      <w:b/>
      <w:bCs/>
    </w:rPr>
  </w:style>
  <w:style w:type="paragraph" w:customStyle="1" w:styleId="Iauiue">
    <w:name w:val="Iau.iue"/>
    <w:basedOn w:val="a"/>
    <w:next w:val="a"/>
    <w:uiPriority w:val="99"/>
    <w:rsid w:val="00F859E7"/>
    <w:pPr>
      <w:autoSpaceDE w:val="0"/>
      <w:autoSpaceDN w:val="0"/>
      <w:adjustRightInd w:val="0"/>
    </w:pPr>
    <w:rPr>
      <w:rFonts w:eastAsiaTheme="minorHAnsi"/>
      <w:sz w:val="24"/>
      <w:szCs w:val="24"/>
      <w:lang w:eastAsia="en-US"/>
    </w:rPr>
  </w:style>
  <w:style w:type="paragraph" w:customStyle="1" w:styleId="Default">
    <w:name w:val="Default"/>
    <w:rsid w:val="00F859E7"/>
    <w:pPr>
      <w:autoSpaceDE w:val="0"/>
      <w:autoSpaceDN w:val="0"/>
      <w:adjustRightInd w:val="0"/>
      <w:spacing w:before="0" w:beforeAutospacing="0"/>
    </w:pPr>
    <w:rPr>
      <w:rFonts w:ascii="Times New Roman" w:hAnsi="Times New Roman" w:cs="Times New Roman"/>
      <w:color w:val="000000"/>
      <w:sz w:val="24"/>
      <w:szCs w:val="24"/>
    </w:rPr>
  </w:style>
  <w:style w:type="paragraph" w:customStyle="1" w:styleId="citata">
    <w:name w:val="citata"/>
    <w:basedOn w:val="a"/>
    <w:rsid w:val="003A71AC"/>
    <w:pPr>
      <w:spacing w:before="100" w:beforeAutospacing="1" w:after="100" w:afterAutospacing="1"/>
    </w:pPr>
    <w:rPr>
      <w:sz w:val="24"/>
      <w:szCs w:val="24"/>
    </w:rPr>
  </w:style>
  <w:style w:type="paragraph" w:customStyle="1" w:styleId="avtor">
    <w:name w:val="avtor"/>
    <w:basedOn w:val="a"/>
    <w:rsid w:val="003A71AC"/>
    <w:pPr>
      <w:spacing w:before="100" w:beforeAutospacing="1" w:after="100" w:afterAutospacing="1"/>
    </w:pPr>
    <w:rPr>
      <w:sz w:val="24"/>
      <w:szCs w:val="24"/>
    </w:rPr>
  </w:style>
  <w:style w:type="paragraph" w:customStyle="1" w:styleId="avtor-mini">
    <w:name w:val="avtor-mini"/>
    <w:basedOn w:val="a"/>
    <w:rsid w:val="003A71A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ase.garant.ru/10164072/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2743</Words>
  <Characters>15636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user</cp:lastModifiedBy>
  <cp:revision>13</cp:revision>
  <dcterms:created xsi:type="dcterms:W3CDTF">2017-10-06T17:36:00Z</dcterms:created>
  <dcterms:modified xsi:type="dcterms:W3CDTF">2017-10-23T13:34:00Z</dcterms:modified>
</cp:coreProperties>
</file>